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62" w:rsidRDefault="00033262" w:rsidP="008D5F4E">
      <w:pPr>
        <w:rPr>
          <w:b/>
        </w:rPr>
      </w:pPr>
      <w:r>
        <w:rPr>
          <w:b/>
        </w:rPr>
        <w:t>Дайджест публикаций по вопросам изменения климата</w:t>
      </w:r>
      <w:bookmarkStart w:id="0" w:name="_GoBack"/>
      <w:bookmarkEnd w:id="0"/>
    </w:p>
    <w:p w:rsidR="00F4296C" w:rsidRPr="008D5F4E" w:rsidRDefault="008D5F4E" w:rsidP="008D5F4E">
      <w:pPr>
        <w:rPr>
          <w:lang w:val="en-US"/>
        </w:rPr>
      </w:pPr>
      <w:r w:rsidRPr="008D5F4E">
        <w:rPr>
          <w:b/>
          <w:lang w:val="en-US"/>
        </w:rPr>
        <w:t>10 Insights on Climate Impacts and Peace: A summary of what we know</w:t>
      </w:r>
    </w:p>
    <w:p w:rsidR="008D5F4E" w:rsidRPr="008D5F4E" w:rsidRDefault="008D5F4E">
      <w:pPr>
        <w:rPr>
          <w:i/>
          <w:lang w:val="en-US"/>
        </w:rPr>
      </w:pPr>
      <w:r w:rsidRPr="008D5F4E">
        <w:rPr>
          <w:i/>
          <w:lang w:val="en-US"/>
        </w:rPr>
        <w:t>Published by:</w:t>
      </w:r>
    </w:p>
    <w:p w:rsidR="008D5F4E" w:rsidRPr="00033262" w:rsidRDefault="008D5F4E">
      <w:pPr>
        <w:rPr>
          <w:lang w:val="en-US"/>
        </w:rPr>
      </w:pPr>
      <w:proofErr w:type="spellStart"/>
      <w:proofErr w:type="gramStart"/>
      <w:r w:rsidRPr="00033262">
        <w:rPr>
          <w:lang w:val="en-US"/>
        </w:rPr>
        <w:t>adelphi</w:t>
      </w:r>
      <w:proofErr w:type="spellEnd"/>
      <w:proofErr w:type="gramEnd"/>
      <w:r w:rsidRPr="00033262">
        <w:rPr>
          <w:lang w:val="en-US"/>
        </w:rPr>
        <w:t xml:space="preserve"> Research </w:t>
      </w:r>
      <w:proofErr w:type="spellStart"/>
      <w:r w:rsidRPr="00033262">
        <w:rPr>
          <w:lang w:val="en-US"/>
        </w:rPr>
        <w:t>Gemeinnützige</w:t>
      </w:r>
      <w:proofErr w:type="spellEnd"/>
      <w:r w:rsidRPr="00033262">
        <w:rPr>
          <w:lang w:val="en-US"/>
        </w:rPr>
        <w:t xml:space="preserve"> GmbH Alt-</w:t>
      </w:r>
      <w:proofErr w:type="spellStart"/>
      <w:r w:rsidRPr="00033262">
        <w:rPr>
          <w:lang w:val="en-US"/>
        </w:rPr>
        <w:t>Moabit</w:t>
      </w:r>
      <w:proofErr w:type="spellEnd"/>
      <w:r w:rsidRPr="00033262">
        <w:rPr>
          <w:lang w:val="en-US"/>
        </w:rPr>
        <w:t xml:space="preserve"> 91, 10559 Berlin +49 (030) 8900068-0 office@adelphi.de </w:t>
      </w:r>
      <w:hyperlink r:id="rId8" w:history="1">
        <w:r w:rsidRPr="00033262">
          <w:rPr>
            <w:rStyle w:val="a4"/>
            <w:lang w:val="en-US"/>
          </w:rPr>
          <w:t>https://www.adelphi.de/en</w:t>
        </w:r>
      </w:hyperlink>
      <w:r w:rsidRPr="00033262">
        <w:rPr>
          <w:lang w:val="en-US"/>
        </w:rPr>
        <w:t>;</w:t>
      </w:r>
    </w:p>
    <w:p w:rsidR="008D5F4E" w:rsidRPr="008D5F4E" w:rsidRDefault="008D5F4E">
      <w:pPr>
        <w:rPr>
          <w:lang w:val="en-US"/>
        </w:rPr>
      </w:pPr>
      <w:r w:rsidRPr="008D5F4E">
        <w:rPr>
          <w:lang w:val="en-US"/>
        </w:rPr>
        <w:t xml:space="preserve">Potsdam Institute for Climate Impact Research (PIK) </w:t>
      </w:r>
      <w:proofErr w:type="spellStart"/>
      <w:r w:rsidRPr="008D5F4E">
        <w:rPr>
          <w:lang w:val="en-US"/>
        </w:rPr>
        <w:t>e.V</w:t>
      </w:r>
      <w:proofErr w:type="spellEnd"/>
      <w:r w:rsidRPr="008D5F4E">
        <w:rPr>
          <w:lang w:val="en-US"/>
        </w:rPr>
        <w:t xml:space="preserve">. </w:t>
      </w:r>
      <w:proofErr w:type="spellStart"/>
      <w:r w:rsidRPr="008D5F4E">
        <w:rPr>
          <w:lang w:val="en-US"/>
        </w:rPr>
        <w:t>Telegraphenberg</w:t>
      </w:r>
      <w:proofErr w:type="spellEnd"/>
      <w:r w:rsidRPr="008D5F4E">
        <w:rPr>
          <w:lang w:val="en-US"/>
        </w:rPr>
        <w:t xml:space="preserve"> </w:t>
      </w:r>
      <w:proofErr w:type="gramStart"/>
      <w:r w:rsidRPr="008D5F4E">
        <w:rPr>
          <w:lang w:val="en-US"/>
        </w:rPr>
        <w:t>A</w:t>
      </w:r>
      <w:proofErr w:type="gramEnd"/>
      <w:r w:rsidRPr="008D5F4E">
        <w:rPr>
          <w:lang w:val="en-US"/>
        </w:rPr>
        <w:t xml:space="preserve"> 31, 14473 Potsdam Germany </w:t>
      </w:r>
      <w:hyperlink r:id="rId9" w:history="1">
        <w:r w:rsidRPr="008D5F4E">
          <w:rPr>
            <w:rStyle w:val="a4"/>
            <w:lang w:val="en-US"/>
          </w:rPr>
          <w:t>http://www.pik-potsdam.de</w:t>
        </w:r>
      </w:hyperlink>
      <w:r>
        <w:rPr>
          <w:lang w:val="en-US"/>
        </w:rPr>
        <w:t>.</w:t>
      </w:r>
    </w:p>
    <w:p w:rsidR="008D5F4E" w:rsidRDefault="008D5F4E">
      <w:pPr>
        <w:rPr>
          <w:lang w:val="en-US"/>
        </w:rPr>
      </w:pPr>
      <w:r w:rsidRPr="008D5F4E">
        <w:rPr>
          <w:i/>
          <w:lang w:val="en-US"/>
        </w:rPr>
        <w:t>Authors:</w:t>
      </w:r>
      <w:r w:rsidRPr="008D5F4E">
        <w:rPr>
          <w:lang w:val="en-US"/>
        </w:rPr>
        <w:t xml:space="preserve"> Adrien </w:t>
      </w:r>
      <w:proofErr w:type="spellStart"/>
      <w:r w:rsidRPr="008D5F4E">
        <w:rPr>
          <w:lang w:val="en-US"/>
        </w:rPr>
        <w:t>Detges</w:t>
      </w:r>
      <w:proofErr w:type="spellEnd"/>
      <w:r w:rsidRPr="008D5F4E">
        <w:rPr>
          <w:lang w:val="en-US"/>
        </w:rPr>
        <w:t xml:space="preserve">, Daniel </w:t>
      </w:r>
      <w:proofErr w:type="spellStart"/>
      <w:r w:rsidRPr="008D5F4E">
        <w:rPr>
          <w:lang w:val="en-US"/>
        </w:rPr>
        <w:t>Klingenfeld</w:t>
      </w:r>
      <w:proofErr w:type="spellEnd"/>
      <w:r w:rsidRPr="008D5F4E">
        <w:rPr>
          <w:lang w:val="en-US"/>
        </w:rPr>
        <w:t xml:space="preserve">, Christian </w:t>
      </w:r>
      <w:proofErr w:type="spellStart"/>
      <w:r w:rsidRPr="008D5F4E">
        <w:rPr>
          <w:lang w:val="en-US"/>
        </w:rPr>
        <w:t>König</w:t>
      </w:r>
      <w:proofErr w:type="spellEnd"/>
      <w:r w:rsidRPr="008D5F4E">
        <w:rPr>
          <w:lang w:val="en-US"/>
        </w:rPr>
        <w:t xml:space="preserve">, Benjamin Pohl, Lukas </w:t>
      </w:r>
      <w:proofErr w:type="spellStart"/>
      <w:r w:rsidRPr="008D5F4E">
        <w:rPr>
          <w:lang w:val="en-US"/>
        </w:rPr>
        <w:t>Rüttinger</w:t>
      </w:r>
      <w:proofErr w:type="spellEnd"/>
      <w:r w:rsidRPr="008D5F4E">
        <w:rPr>
          <w:lang w:val="en-US"/>
        </w:rPr>
        <w:t xml:space="preserve">, Jacob </w:t>
      </w:r>
      <w:proofErr w:type="spellStart"/>
      <w:r w:rsidRPr="008D5F4E">
        <w:rPr>
          <w:lang w:val="en-US"/>
        </w:rPr>
        <w:t>Schewe</w:t>
      </w:r>
      <w:proofErr w:type="spellEnd"/>
      <w:r w:rsidRPr="008D5F4E">
        <w:rPr>
          <w:lang w:val="en-US"/>
        </w:rPr>
        <w:t xml:space="preserve">, </w:t>
      </w:r>
      <w:proofErr w:type="spellStart"/>
      <w:r w:rsidRPr="008D5F4E">
        <w:rPr>
          <w:lang w:val="en-US"/>
        </w:rPr>
        <w:t>Barbora</w:t>
      </w:r>
      <w:proofErr w:type="spellEnd"/>
      <w:r w:rsidRPr="008D5F4E">
        <w:rPr>
          <w:lang w:val="en-US"/>
        </w:rPr>
        <w:t xml:space="preserve"> Sedova, Janani Vivekananda</w:t>
      </w:r>
      <w:r>
        <w:rPr>
          <w:lang w:val="en-US"/>
        </w:rPr>
        <w:t>.</w:t>
      </w:r>
    </w:p>
    <w:p w:rsidR="008D5F4E" w:rsidRDefault="008D5F4E">
      <w:pPr>
        <w:rPr>
          <w:lang w:val="en-US"/>
        </w:rPr>
      </w:pPr>
      <w:r w:rsidRPr="008D5F4E">
        <w:rPr>
          <w:i/>
          <w:lang w:val="en-US"/>
        </w:rPr>
        <w:t>Date:</w:t>
      </w:r>
      <w:r>
        <w:rPr>
          <w:lang w:val="en-US"/>
        </w:rPr>
        <w:t xml:space="preserve"> </w:t>
      </w:r>
      <w:r w:rsidRPr="008D5F4E">
        <w:rPr>
          <w:lang w:val="en-US"/>
        </w:rPr>
        <w:t>June 2020</w:t>
      </w:r>
    </w:p>
    <w:p w:rsidR="008D5F4E" w:rsidRPr="008D5F4E" w:rsidRDefault="008D5F4E" w:rsidP="008D5F4E">
      <w:pPr>
        <w:rPr>
          <w:i/>
          <w:lang w:val="en-US"/>
        </w:rPr>
      </w:pPr>
      <w:r w:rsidRPr="008D5F4E">
        <w:rPr>
          <w:i/>
          <w:lang w:val="en-US"/>
        </w:rPr>
        <w:t>Executive Summary:</w:t>
      </w:r>
    </w:p>
    <w:p w:rsidR="008D5F4E" w:rsidRPr="008D5F4E" w:rsidRDefault="008D5F4E" w:rsidP="008D5F4E">
      <w:pPr>
        <w:rPr>
          <w:lang w:val="en-US"/>
        </w:rPr>
      </w:pPr>
      <w:r w:rsidRPr="008D5F4E">
        <w:rPr>
          <w:lang w:val="en-US"/>
        </w:rPr>
        <w:t xml:space="preserve">Climate change is one of the most pressing political issues of our time. Science is uncovering the unprecedented nature and scale of its impacts on people, economies and ecosystems worldwide. One critical dimension of these impacts is their effect on international peace and security. </w:t>
      </w:r>
    </w:p>
    <w:p w:rsidR="008D5F4E" w:rsidRPr="008D5F4E" w:rsidRDefault="008D5F4E" w:rsidP="008D5F4E">
      <w:pPr>
        <w:rPr>
          <w:lang w:val="en-US"/>
        </w:rPr>
      </w:pPr>
      <w:r w:rsidRPr="008D5F4E">
        <w:rPr>
          <w:lang w:val="en-US"/>
        </w:rPr>
        <w:t xml:space="preserve">This report </w:t>
      </w:r>
      <w:proofErr w:type="spellStart"/>
      <w:r w:rsidRPr="008D5F4E">
        <w:rPr>
          <w:lang w:val="en-US"/>
        </w:rPr>
        <w:t>summarises</w:t>
      </w:r>
      <w:proofErr w:type="spellEnd"/>
      <w:r w:rsidRPr="008D5F4E">
        <w:rPr>
          <w:lang w:val="en-US"/>
        </w:rPr>
        <w:t xml:space="preserve"> the state of knowledge regarding security risks related to climate change. To this end, it </w:t>
      </w:r>
      <w:proofErr w:type="spellStart"/>
      <w:r w:rsidRPr="008D5F4E">
        <w:rPr>
          <w:lang w:val="en-US"/>
        </w:rPr>
        <w:t>synthesises</w:t>
      </w:r>
      <w:proofErr w:type="spellEnd"/>
      <w:r w:rsidRPr="008D5F4E">
        <w:rPr>
          <w:lang w:val="en-US"/>
        </w:rPr>
        <w:t xml:space="preserve"> and </w:t>
      </w:r>
      <w:proofErr w:type="spellStart"/>
      <w:r w:rsidRPr="008D5F4E">
        <w:rPr>
          <w:lang w:val="en-US"/>
        </w:rPr>
        <w:t>contextualises</w:t>
      </w:r>
      <w:proofErr w:type="spellEnd"/>
      <w:r w:rsidRPr="008D5F4E">
        <w:rPr>
          <w:lang w:val="en-US"/>
        </w:rPr>
        <w:t xml:space="preserve"> the existing scientific evidence. It does not reflect all aspects of the debate that have emerged across social science but focuses on those that are particularly relevant at the political level. </w:t>
      </w:r>
    </w:p>
    <w:p w:rsidR="008D5F4E" w:rsidRDefault="008D5F4E" w:rsidP="008D5F4E">
      <w:pPr>
        <w:rPr>
          <w:lang w:val="en-US"/>
        </w:rPr>
      </w:pPr>
      <w:r w:rsidRPr="008D5F4E">
        <w:rPr>
          <w:lang w:val="en-US"/>
        </w:rPr>
        <w:t>Climate change itself is rarely a direct cause of conflict. Yet, there is ample evidence that its effects exacerbate important drivers and contextual factors of conflict and fragility, thereby challenging the stability of states and societies.</w:t>
      </w:r>
    </w:p>
    <w:p w:rsidR="008D5F4E" w:rsidRPr="008D5F4E" w:rsidRDefault="008D5F4E" w:rsidP="008D5F4E">
      <w:pPr>
        <w:rPr>
          <w:lang w:val="en-US"/>
        </w:rPr>
      </w:pPr>
      <w:r w:rsidRPr="008D5F4E">
        <w:rPr>
          <w:lang w:val="en-US"/>
        </w:rPr>
        <w:t xml:space="preserve">© </w:t>
      </w:r>
      <w:proofErr w:type="spellStart"/>
      <w:proofErr w:type="gramStart"/>
      <w:r w:rsidRPr="008D5F4E">
        <w:rPr>
          <w:lang w:val="en-US"/>
        </w:rPr>
        <w:t>adelphi</w:t>
      </w:r>
      <w:proofErr w:type="spellEnd"/>
      <w:proofErr w:type="gramEnd"/>
      <w:r w:rsidRPr="008D5F4E">
        <w:rPr>
          <w:lang w:val="en-US"/>
        </w:rPr>
        <w:t>, Potsdam Institute for Climate Impact Research, 2020</w:t>
      </w:r>
    </w:p>
    <w:p w:rsidR="008D5F4E" w:rsidRDefault="008D5F4E" w:rsidP="008D5F4E">
      <w:pPr>
        <w:rPr>
          <w:lang w:val="en-US"/>
        </w:rPr>
      </w:pPr>
    </w:p>
    <w:p w:rsidR="008D5F4E" w:rsidRPr="008D5F4E" w:rsidRDefault="008D5F4E" w:rsidP="008D5F4E">
      <w:pPr>
        <w:rPr>
          <w:b/>
          <w:lang w:val="en-US"/>
        </w:rPr>
      </w:pPr>
      <w:r w:rsidRPr="008D5F4E">
        <w:rPr>
          <w:b/>
          <w:lang w:val="en-US"/>
        </w:rPr>
        <w:t>21st Century Diplomacy: Foreign Policy is Climate Policy</w:t>
      </w:r>
    </w:p>
    <w:p w:rsidR="008D5F4E" w:rsidRPr="008D5F4E" w:rsidRDefault="008D5F4E" w:rsidP="008D5F4E">
      <w:pPr>
        <w:rPr>
          <w:lang w:val="en-US"/>
        </w:rPr>
      </w:pPr>
      <w:r w:rsidRPr="008D5F4E">
        <w:rPr>
          <w:i/>
          <w:lang w:val="en-US"/>
        </w:rPr>
        <w:t>Lead Editors:</w:t>
      </w:r>
      <w:r w:rsidRPr="008D5F4E">
        <w:rPr>
          <w:lang w:val="en-US"/>
        </w:rPr>
        <w:t xml:space="preserve"> Alexander </w:t>
      </w:r>
      <w:proofErr w:type="spellStart"/>
      <w:r w:rsidRPr="008D5F4E">
        <w:rPr>
          <w:lang w:val="en-US"/>
        </w:rPr>
        <w:t>Carius</w:t>
      </w:r>
      <w:proofErr w:type="spellEnd"/>
      <w:r w:rsidRPr="008D5F4E">
        <w:rPr>
          <w:lang w:val="en-US"/>
        </w:rPr>
        <w:t xml:space="preserve"> (</w:t>
      </w:r>
      <w:proofErr w:type="spellStart"/>
      <w:r w:rsidRPr="008D5F4E">
        <w:rPr>
          <w:lang w:val="en-US"/>
        </w:rPr>
        <w:t>adelphi</w:t>
      </w:r>
      <w:proofErr w:type="spellEnd"/>
      <w:r w:rsidRPr="008D5F4E">
        <w:rPr>
          <w:lang w:val="en-US"/>
        </w:rPr>
        <w:t>), Noah Gordon (</w:t>
      </w:r>
      <w:proofErr w:type="spellStart"/>
      <w:r w:rsidRPr="008D5F4E">
        <w:rPr>
          <w:lang w:val="en-US"/>
        </w:rPr>
        <w:t>adelphi</w:t>
      </w:r>
      <w:proofErr w:type="spellEnd"/>
      <w:r w:rsidRPr="008D5F4E">
        <w:rPr>
          <w:lang w:val="en-US"/>
        </w:rPr>
        <w:t>), and Lauren</w:t>
      </w:r>
    </w:p>
    <w:p w:rsidR="008D5F4E" w:rsidRPr="008D5F4E" w:rsidRDefault="008D5F4E" w:rsidP="008D5F4E">
      <w:pPr>
        <w:rPr>
          <w:lang w:val="en-US"/>
        </w:rPr>
      </w:pPr>
      <w:proofErr w:type="spellStart"/>
      <w:r w:rsidRPr="008D5F4E">
        <w:rPr>
          <w:lang w:val="en-US"/>
        </w:rPr>
        <w:t>Risi</w:t>
      </w:r>
      <w:proofErr w:type="spellEnd"/>
      <w:r w:rsidRPr="008D5F4E">
        <w:rPr>
          <w:lang w:val="en-US"/>
        </w:rPr>
        <w:t xml:space="preserve"> (Wilson Center)</w:t>
      </w:r>
    </w:p>
    <w:p w:rsidR="008D5F4E" w:rsidRPr="008D5F4E" w:rsidRDefault="008D5F4E" w:rsidP="008D5F4E">
      <w:pPr>
        <w:rPr>
          <w:lang w:val="en-US"/>
        </w:rPr>
      </w:pPr>
      <w:r w:rsidRPr="008D5F4E">
        <w:rPr>
          <w:i/>
          <w:lang w:val="en-US"/>
        </w:rPr>
        <w:t>Project Managers:</w:t>
      </w:r>
      <w:r w:rsidRPr="008D5F4E">
        <w:rPr>
          <w:lang w:val="en-US"/>
        </w:rPr>
        <w:t xml:space="preserve"> Alexander </w:t>
      </w:r>
      <w:proofErr w:type="spellStart"/>
      <w:r w:rsidRPr="008D5F4E">
        <w:rPr>
          <w:lang w:val="en-US"/>
        </w:rPr>
        <w:t>Carius</w:t>
      </w:r>
      <w:proofErr w:type="spellEnd"/>
      <w:r w:rsidRPr="008D5F4E">
        <w:rPr>
          <w:lang w:val="en-US"/>
        </w:rPr>
        <w:t xml:space="preserve"> (</w:t>
      </w:r>
      <w:proofErr w:type="spellStart"/>
      <w:r w:rsidRPr="008D5F4E">
        <w:rPr>
          <w:lang w:val="en-US"/>
        </w:rPr>
        <w:t>adelphi</w:t>
      </w:r>
      <w:proofErr w:type="spellEnd"/>
      <w:r w:rsidRPr="008D5F4E">
        <w:rPr>
          <w:lang w:val="en-US"/>
        </w:rPr>
        <w:t xml:space="preserve">) and Lauren </w:t>
      </w:r>
      <w:proofErr w:type="spellStart"/>
      <w:r w:rsidRPr="008D5F4E">
        <w:rPr>
          <w:lang w:val="en-US"/>
        </w:rPr>
        <w:t>Risi</w:t>
      </w:r>
      <w:proofErr w:type="spellEnd"/>
      <w:r w:rsidRPr="008D5F4E">
        <w:rPr>
          <w:lang w:val="en-US"/>
        </w:rPr>
        <w:t xml:space="preserve"> (Wilson Center)</w:t>
      </w:r>
    </w:p>
    <w:p w:rsidR="008D5F4E" w:rsidRPr="008D5F4E" w:rsidRDefault="008D5F4E" w:rsidP="008D5F4E">
      <w:pPr>
        <w:rPr>
          <w:lang w:val="en-US"/>
        </w:rPr>
      </w:pPr>
      <w:r w:rsidRPr="008D5F4E">
        <w:rPr>
          <w:i/>
          <w:lang w:val="en-US"/>
        </w:rPr>
        <w:t>Project Advisors:</w:t>
      </w:r>
      <w:r w:rsidRPr="008D5F4E">
        <w:rPr>
          <w:lang w:val="en-US"/>
        </w:rPr>
        <w:t xml:space="preserve"> Sharon Burke (New America), Maxine Burkett (Institute for</w:t>
      </w:r>
    </w:p>
    <w:p w:rsidR="008D5F4E" w:rsidRPr="008D5F4E" w:rsidRDefault="008D5F4E" w:rsidP="008D5F4E">
      <w:pPr>
        <w:rPr>
          <w:lang w:val="en-US"/>
        </w:rPr>
      </w:pPr>
      <w:r w:rsidRPr="008D5F4E">
        <w:rPr>
          <w:lang w:val="en-US"/>
        </w:rPr>
        <w:t xml:space="preserve">Climate and Peace), and Geoff </w:t>
      </w:r>
      <w:proofErr w:type="spellStart"/>
      <w:r w:rsidRPr="008D5F4E">
        <w:rPr>
          <w:lang w:val="en-US"/>
        </w:rPr>
        <w:t>Dabelko</w:t>
      </w:r>
      <w:proofErr w:type="spellEnd"/>
      <w:r w:rsidRPr="008D5F4E">
        <w:rPr>
          <w:lang w:val="en-US"/>
        </w:rPr>
        <w:t xml:space="preserve"> (Ohio University)</w:t>
      </w:r>
    </w:p>
    <w:p w:rsidR="008D5F4E" w:rsidRPr="008D5F4E" w:rsidRDefault="008D5F4E" w:rsidP="008D5F4E">
      <w:pPr>
        <w:rPr>
          <w:lang w:val="en-US"/>
        </w:rPr>
      </w:pPr>
      <w:r w:rsidRPr="008D5F4E">
        <w:rPr>
          <w:i/>
          <w:lang w:val="en-US"/>
        </w:rPr>
        <w:t>Design:</w:t>
      </w:r>
      <w:r w:rsidRPr="008D5F4E">
        <w:rPr>
          <w:lang w:val="en-US"/>
        </w:rPr>
        <w:t xml:space="preserve"> Kathy Butterfield (Wilson Center)</w:t>
      </w:r>
    </w:p>
    <w:p w:rsidR="008D5F4E" w:rsidRDefault="008D5F4E" w:rsidP="008D5F4E">
      <w:pPr>
        <w:rPr>
          <w:lang w:val="en-US"/>
        </w:rPr>
      </w:pPr>
      <w:r w:rsidRPr="008D5F4E">
        <w:rPr>
          <w:lang w:val="en-US"/>
        </w:rPr>
        <w:t>Published September 2020</w:t>
      </w:r>
    </w:p>
    <w:p w:rsidR="008D5F4E" w:rsidRPr="008D5F4E" w:rsidRDefault="008D5F4E" w:rsidP="008D5F4E">
      <w:pPr>
        <w:rPr>
          <w:lang w:val="en-US"/>
        </w:rPr>
      </w:pPr>
      <w:r w:rsidRPr="008D5F4E">
        <w:rPr>
          <w:lang w:val="en-US"/>
        </w:rPr>
        <w:t xml:space="preserve">© Wilson Center and </w:t>
      </w:r>
      <w:proofErr w:type="spellStart"/>
      <w:r w:rsidRPr="008D5F4E">
        <w:rPr>
          <w:lang w:val="en-US"/>
        </w:rPr>
        <w:t>adelphi</w:t>
      </w:r>
      <w:proofErr w:type="spellEnd"/>
      <w:r w:rsidRPr="008D5F4E">
        <w:rPr>
          <w:lang w:val="en-US"/>
        </w:rPr>
        <w:t xml:space="preserve"> research </w:t>
      </w:r>
      <w:proofErr w:type="spellStart"/>
      <w:r w:rsidRPr="008D5F4E">
        <w:rPr>
          <w:lang w:val="en-US"/>
        </w:rPr>
        <w:t>gGmbH</w:t>
      </w:r>
      <w:proofErr w:type="spellEnd"/>
      <w:r w:rsidRPr="008D5F4E">
        <w:rPr>
          <w:lang w:val="en-US"/>
        </w:rPr>
        <w:t xml:space="preserve"> 2020</w:t>
      </w:r>
    </w:p>
    <w:p w:rsidR="008D5F4E" w:rsidRDefault="008D5F4E" w:rsidP="008D5F4E">
      <w:pPr>
        <w:rPr>
          <w:lang w:val="en-US"/>
        </w:rPr>
      </w:pPr>
      <w:r w:rsidRPr="008D5F4E">
        <w:rPr>
          <w:lang w:val="en-US"/>
        </w:rPr>
        <w:t>ISBN: 978-1-938027-95-6</w:t>
      </w:r>
    </w:p>
    <w:p w:rsidR="008D5F4E" w:rsidRDefault="008D5F4E" w:rsidP="008D5F4E">
      <w:pPr>
        <w:rPr>
          <w:lang w:val="en-US"/>
        </w:rPr>
      </w:pPr>
    </w:p>
    <w:p w:rsidR="008D5F4E" w:rsidRPr="008D5F4E" w:rsidRDefault="008D5F4E" w:rsidP="008D5F4E">
      <w:pPr>
        <w:rPr>
          <w:b/>
          <w:lang w:val="en-US"/>
        </w:rPr>
      </w:pPr>
      <w:proofErr w:type="gramStart"/>
      <w:r w:rsidRPr="008D5F4E">
        <w:rPr>
          <w:b/>
          <w:lang w:val="en-US"/>
        </w:rPr>
        <w:lastRenderedPageBreak/>
        <w:t>Adapting to Climate Change in Urban Areas.</w:t>
      </w:r>
      <w:proofErr w:type="gramEnd"/>
      <w:r w:rsidRPr="008D5F4E">
        <w:rPr>
          <w:b/>
          <w:lang w:val="en-US"/>
        </w:rPr>
        <w:t xml:space="preserve"> The possibilities and constraints in low- and middle-income nations</w:t>
      </w:r>
    </w:p>
    <w:p w:rsidR="008D5F4E" w:rsidRPr="008D5F4E" w:rsidRDefault="008D5F4E" w:rsidP="008D5F4E">
      <w:pPr>
        <w:rPr>
          <w:lang w:val="en-US"/>
        </w:rPr>
      </w:pPr>
      <w:r w:rsidRPr="008D5F4E">
        <w:rPr>
          <w:i/>
          <w:lang w:val="en-US"/>
        </w:rPr>
        <w:t>Authors:</w:t>
      </w:r>
      <w:r w:rsidRPr="008D5F4E">
        <w:rPr>
          <w:lang w:val="en-US"/>
        </w:rPr>
        <w:t xml:space="preserve"> David Satterthwai</w:t>
      </w:r>
      <w:r>
        <w:rPr>
          <w:lang w:val="en-US"/>
        </w:rPr>
        <w:t xml:space="preserve">te, </w:t>
      </w:r>
      <w:proofErr w:type="spellStart"/>
      <w:r>
        <w:rPr>
          <w:lang w:val="en-US"/>
        </w:rPr>
        <w:t>Saleemul</w:t>
      </w:r>
      <w:proofErr w:type="spellEnd"/>
      <w:r>
        <w:rPr>
          <w:lang w:val="en-US"/>
        </w:rPr>
        <w:t xml:space="preserve"> </w:t>
      </w:r>
      <w:proofErr w:type="spellStart"/>
      <w:r>
        <w:rPr>
          <w:lang w:val="en-US"/>
        </w:rPr>
        <w:t>Huq</w:t>
      </w:r>
      <w:proofErr w:type="spellEnd"/>
      <w:r>
        <w:rPr>
          <w:lang w:val="en-US"/>
        </w:rPr>
        <w:t xml:space="preserve">, Mark </w:t>
      </w:r>
      <w:proofErr w:type="spellStart"/>
      <w:r>
        <w:rPr>
          <w:lang w:val="en-US"/>
        </w:rPr>
        <w:t>Pelling</w:t>
      </w:r>
      <w:proofErr w:type="spellEnd"/>
      <w:r>
        <w:rPr>
          <w:lang w:val="en-US"/>
        </w:rPr>
        <w:t xml:space="preserve">, </w:t>
      </w:r>
      <w:r w:rsidRPr="008D5F4E">
        <w:rPr>
          <w:lang w:val="en-US"/>
        </w:rPr>
        <w:t xml:space="preserve">Hannah Reid and Patricia Romero </w:t>
      </w:r>
      <w:proofErr w:type="spellStart"/>
      <w:r w:rsidRPr="008D5F4E">
        <w:rPr>
          <w:lang w:val="en-US"/>
        </w:rPr>
        <w:t>Lankao</w:t>
      </w:r>
      <w:proofErr w:type="spellEnd"/>
    </w:p>
    <w:p w:rsidR="00C70837" w:rsidRDefault="008D5F4E" w:rsidP="008D5F4E">
      <w:pPr>
        <w:rPr>
          <w:lang w:val="en-US"/>
        </w:rPr>
      </w:pPr>
      <w:r w:rsidRPr="008D5F4E">
        <w:rPr>
          <w:lang w:val="en-US"/>
        </w:rPr>
        <w:t xml:space="preserve">This is a working paper produced by the Human Settlements Group and </w:t>
      </w:r>
      <w:r w:rsidR="00C70837">
        <w:rPr>
          <w:lang w:val="en-US"/>
        </w:rPr>
        <w:t xml:space="preserve">the Climate Change Group at the </w:t>
      </w:r>
      <w:r w:rsidRPr="008D5F4E">
        <w:rPr>
          <w:lang w:val="en-US"/>
        </w:rPr>
        <w:t>International Institute for Environment and Development (IIED). The authors are grateful t</w:t>
      </w:r>
      <w:r w:rsidR="00C70837">
        <w:rPr>
          <w:lang w:val="en-US"/>
        </w:rPr>
        <w:t xml:space="preserve">o the </w:t>
      </w:r>
      <w:r w:rsidRPr="008D5F4E">
        <w:rPr>
          <w:lang w:val="en-US"/>
        </w:rPr>
        <w:t>Rockefeller Foundation both for supporting the preparation of this paper an</w:t>
      </w:r>
      <w:r w:rsidR="00C70837">
        <w:rPr>
          <w:lang w:val="en-US"/>
        </w:rPr>
        <w:t xml:space="preserve">d for permission to publish it. </w:t>
      </w:r>
      <w:r w:rsidRPr="008D5F4E">
        <w:rPr>
          <w:lang w:val="en-US"/>
        </w:rPr>
        <w:t>It is based on a background paper prepared for the Rockefeller Fo</w:t>
      </w:r>
      <w:r w:rsidR="00C70837">
        <w:rPr>
          <w:lang w:val="en-US"/>
        </w:rPr>
        <w:t xml:space="preserve">undation’s Global Urban Summit, </w:t>
      </w:r>
      <w:r w:rsidRPr="00C70837">
        <w:rPr>
          <w:i/>
          <w:lang w:val="en-US"/>
        </w:rPr>
        <w:t>Innovations for an Urban World</w:t>
      </w:r>
      <w:r w:rsidRPr="008D5F4E">
        <w:rPr>
          <w:lang w:val="en-US"/>
        </w:rPr>
        <w:t>, in Bellagio in</w:t>
      </w:r>
      <w:r w:rsidR="00C70837">
        <w:rPr>
          <w:lang w:val="en-US"/>
        </w:rPr>
        <w:t xml:space="preserve"> July 2007.</w:t>
      </w:r>
    </w:p>
    <w:p w:rsidR="00C70837" w:rsidRDefault="00C70837" w:rsidP="00C70837">
      <w:pPr>
        <w:rPr>
          <w:lang w:val="en-US"/>
        </w:rPr>
      </w:pPr>
      <w:r w:rsidRPr="00C70837">
        <w:rPr>
          <w:lang w:val="en-US"/>
        </w:rPr>
        <w:t xml:space="preserve">ABSTRACT: This paper discusses the possibilities and constraints for </w:t>
      </w:r>
      <w:r>
        <w:rPr>
          <w:lang w:val="en-US"/>
        </w:rPr>
        <w:t xml:space="preserve">adaptation to climate change in </w:t>
      </w:r>
      <w:r w:rsidRPr="00C70837">
        <w:rPr>
          <w:lang w:val="en-US"/>
        </w:rPr>
        <w:t xml:space="preserve">urban areas in low- and middle-income nations. These contain a third </w:t>
      </w:r>
      <w:r>
        <w:rPr>
          <w:lang w:val="en-US"/>
        </w:rPr>
        <w:t xml:space="preserve">of the world’s population and a </w:t>
      </w:r>
      <w:r w:rsidRPr="00C70837">
        <w:rPr>
          <w:lang w:val="en-US"/>
        </w:rPr>
        <w:t>large proportion of the people and economic activities most at risk f</w:t>
      </w:r>
      <w:r>
        <w:rPr>
          <w:lang w:val="en-US"/>
        </w:rPr>
        <w:t xml:space="preserve">rom sea-level rise and from the </w:t>
      </w:r>
      <w:r w:rsidRPr="00C70837">
        <w:rPr>
          <w:lang w:val="en-US"/>
        </w:rPr>
        <w:t>heatwaves, storms and floods whose frequency and/or intensity climat</w:t>
      </w:r>
      <w:r>
        <w:rPr>
          <w:lang w:val="en-US"/>
        </w:rPr>
        <w:t xml:space="preserve">e change is likely to increase. </w:t>
      </w:r>
      <w:r w:rsidRPr="00C70837">
        <w:rPr>
          <w:lang w:val="en-US"/>
        </w:rPr>
        <w:t>Section I outlines both the potentials for adaptation and the constraints, wit</w:t>
      </w:r>
      <w:r>
        <w:rPr>
          <w:lang w:val="en-US"/>
        </w:rPr>
        <w:t xml:space="preserve">h section II discussing the </w:t>
      </w:r>
      <w:r w:rsidRPr="00C70837">
        <w:rPr>
          <w:lang w:val="en-US"/>
        </w:rPr>
        <w:t>scale of urban change. Section III considers direct and indirect impacts o</w:t>
      </w:r>
      <w:r>
        <w:rPr>
          <w:lang w:val="en-US"/>
        </w:rPr>
        <w:t xml:space="preserve">f climate change on urban areas </w:t>
      </w:r>
      <w:r w:rsidRPr="00C70837">
        <w:rPr>
          <w:lang w:val="en-US"/>
        </w:rPr>
        <w:t>and discusses which nations, cities and population groups are particular</w:t>
      </w:r>
      <w:r>
        <w:rPr>
          <w:lang w:val="en-US"/>
        </w:rPr>
        <w:t xml:space="preserve">ly at risk. This highlights how </w:t>
      </w:r>
      <w:r w:rsidRPr="00C70837">
        <w:rPr>
          <w:lang w:val="en-US"/>
        </w:rPr>
        <w:t>prosperous, well-governed cities can generally adapt, at least for the nex</w:t>
      </w:r>
      <w:r>
        <w:rPr>
          <w:lang w:val="en-US"/>
        </w:rPr>
        <w:t xml:space="preserve">t few decades – assuming global </w:t>
      </w:r>
      <w:r w:rsidRPr="00C70837">
        <w:rPr>
          <w:lang w:val="en-US"/>
        </w:rPr>
        <w:t>efforts at mitigation successfully halt and then reverse global emissions o</w:t>
      </w:r>
      <w:r>
        <w:rPr>
          <w:lang w:val="en-US"/>
        </w:rPr>
        <w:t xml:space="preserve">f greenhouse gases. But most of </w:t>
      </w:r>
      <w:r w:rsidRPr="00C70837">
        <w:rPr>
          <w:lang w:val="en-US"/>
        </w:rPr>
        <w:t xml:space="preserve">the world’s urban population lives in cities or smaller urban </w:t>
      </w:r>
      <w:proofErr w:type="spellStart"/>
      <w:r w:rsidRPr="00C70837">
        <w:rPr>
          <w:lang w:val="en-US"/>
        </w:rPr>
        <w:t>centres</w:t>
      </w:r>
      <w:proofErr w:type="spellEnd"/>
      <w:r w:rsidRPr="00C70837">
        <w:rPr>
          <w:lang w:val="en-US"/>
        </w:rPr>
        <w:t xml:space="preserve"> ill</w:t>
      </w:r>
      <w:r>
        <w:rPr>
          <w:lang w:val="en-US"/>
        </w:rPr>
        <w:t xml:space="preserve">-equipped for adaptation – with </w:t>
      </w:r>
      <w:r w:rsidRPr="00C70837">
        <w:rPr>
          <w:lang w:val="en-US"/>
        </w:rPr>
        <w:t>weak and ineffective local governments and with very inadequate provi</w:t>
      </w:r>
      <w:r>
        <w:rPr>
          <w:lang w:val="en-US"/>
        </w:rPr>
        <w:t xml:space="preserve">sion for the infrastructure and </w:t>
      </w:r>
      <w:r w:rsidRPr="00C70837">
        <w:rPr>
          <w:lang w:val="en-US"/>
        </w:rPr>
        <w:t>services needed to reduce climate-change-related risks and vulnerabilities. A key part of ada</w:t>
      </w:r>
      <w:r>
        <w:rPr>
          <w:lang w:val="en-US"/>
        </w:rPr>
        <w:t xml:space="preserve">ptation </w:t>
      </w:r>
      <w:r w:rsidRPr="00C70837">
        <w:rPr>
          <w:lang w:val="en-US"/>
        </w:rPr>
        <w:t>concerns infrastructure and buildings – but much of the urban popul</w:t>
      </w:r>
      <w:r>
        <w:rPr>
          <w:lang w:val="en-US"/>
        </w:rPr>
        <w:t xml:space="preserve">ation in Africa, Asia and Latin </w:t>
      </w:r>
      <w:r w:rsidRPr="00C70837">
        <w:rPr>
          <w:lang w:val="en-US"/>
        </w:rPr>
        <w:t>America has no infrastructure to adapt – no all-weather roads, piped water</w:t>
      </w:r>
      <w:r>
        <w:rPr>
          <w:lang w:val="en-US"/>
        </w:rPr>
        <w:t xml:space="preserve"> supplies or drains – and lives </w:t>
      </w:r>
      <w:r w:rsidRPr="00C70837">
        <w:rPr>
          <w:lang w:val="en-US"/>
        </w:rPr>
        <w:t>in poor-quality housing in floodplains or on slopes at risk of landslides. M</w:t>
      </w:r>
      <w:r>
        <w:rPr>
          <w:lang w:val="en-US"/>
        </w:rPr>
        <w:t xml:space="preserve">ost international agencies have </w:t>
      </w:r>
      <w:r w:rsidRPr="00C70837">
        <w:rPr>
          <w:lang w:val="en-US"/>
        </w:rPr>
        <w:t xml:space="preserve">long refused to support urban </w:t>
      </w:r>
      <w:proofErr w:type="spellStart"/>
      <w:r w:rsidRPr="00C70837">
        <w:rPr>
          <w:lang w:val="en-US"/>
        </w:rPr>
        <w:t>programmes</w:t>
      </w:r>
      <w:proofErr w:type="spellEnd"/>
      <w:r w:rsidRPr="00C70837">
        <w:rPr>
          <w:lang w:val="en-US"/>
        </w:rPr>
        <w:t>, especially those that add</w:t>
      </w:r>
      <w:r>
        <w:rPr>
          <w:lang w:val="en-US"/>
        </w:rPr>
        <w:t xml:space="preserve">ress these problems. Section IV </w:t>
      </w:r>
      <w:r w:rsidRPr="00C70837">
        <w:rPr>
          <w:lang w:val="en-US"/>
        </w:rPr>
        <w:t>discusses innovations by urban governments and community organizations and in financial syst</w:t>
      </w:r>
      <w:r>
        <w:rPr>
          <w:lang w:val="en-US"/>
        </w:rPr>
        <w:t xml:space="preserve">ems that </w:t>
      </w:r>
      <w:r w:rsidRPr="00C70837">
        <w:rPr>
          <w:lang w:val="en-US"/>
        </w:rPr>
        <w:t>address such problems, including the relevance of recent innovations</w:t>
      </w:r>
      <w:r>
        <w:rPr>
          <w:lang w:val="en-US"/>
        </w:rPr>
        <w:t xml:space="preserve"> in disaster-risk reduction for </w:t>
      </w:r>
      <w:r w:rsidRPr="00C70837">
        <w:rPr>
          <w:lang w:val="en-US"/>
        </w:rPr>
        <w:t>adaptation. But it notes how few city and national governments are t</w:t>
      </w:r>
      <w:r>
        <w:rPr>
          <w:lang w:val="en-US"/>
        </w:rPr>
        <w:t xml:space="preserve">aking any action on adaptation. </w:t>
      </w:r>
      <w:r w:rsidRPr="00C70837">
        <w:rPr>
          <w:lang w:val="en-US"/>
        </w:rPr>
        <w:t>Section V discusses how local innovation in adaptation can be encou</w:t>
      </w:r>
      <w:r>
        <w:rPr>
          <w:lang w:val="en-US"/>
        </w:rPr>
        <w:t xml:space="preserve">raged and supported at national </w:t>
      </w:r>
      <w:r w:rsidRPr="00C70837">
        <w:rPr>
          <w:lang w:val="en-US"/>
        </w:rPr>
        <w:t>scale, and the funding needed to support this. Section VI considers the me</w:t>
      </w:r>
      <w:r>
        <w:rPr>
          <w:lang w:val="en-US"/>
        </w:rPr>
        <w:t xml:space="preserve">chanisms for financing this and </w:t>
      </w:r>
      <w:r w:rsidRPr="00C70837">
        <w:rPr>
          <w:lang w:val="en-US"/>
        </w:rPr>
        <w:t xml:space="preserve">the larger ethical challenges that achieving adaptation raises – especially the fact that most </w:t>
      </w:r>
      <w:proofErr w:type="spellStart"/>
      <w:r w:rsidRPr="00C70837">
        <w:rPr>
          <w:lang w:val="en-US"/>
        </w:rPr>
        <w:t>cli</w:t>
      </w:r>
      <w:r>
        <w:rPr>
          <w:lang w:val="en-US"/>
        </w:rPr>
        <w:t>matechange</w:t>
      </w:r>
      <w:proofErr w:type="spellEnd"/>
      <w:r>
        <w:rPr>
          <w:lang w:val="en-US"/>
        </w:rPr>
        <w:t>-</w:t>
      </w:r>
      <w:r w:rsidRPr="00C70837">
        <w:rPr>
          <w:lang w:val="en-US"/>
        </w:rPr>
        <w:t>related urban (and rural) risks are in low-income nations wi</w:t>
      </w:r>
      <w:r>
        <w:rPr>
          <w:lang w:val="en-US"/>
        </w:rPr>
        <w:t xml:space="preserve">th the least adaptive capacity, </w:t>
      </w:r>
      <w:r w:rsidRPr="00C70837">
        <w:rPr>
          <w:lang w:val="en-US"/>
        </w:rPr>
        <w:t>including many that have contributed very little to greenhouse-gas emissions.</w:t>
      </w:r>
    </w:p>
    <w:p w:rsidR="008D5F4E" w:rsidRPr="008D5F4E" w:rsidRDefault="008D5F4E" w:rsidP="008D5F4E">
      <w:pPr>
        <w:rPr>
          <w:lang w:val="en-US"/>
        </w:rPr>
      </w:pPr>
      <w:r w:rsidRPr="008D5F4E">
        <w:rPr>
          <w:lang w:val="en-US"/>
        </w:rPr>
        <w:lastRenderedPageBreak/>
        <w:t xml:space="preserve">For </w:t>
      </w:r>
      <w:r w:rsidR="00C70837">
        <w:rPr>
          <w:lang w:val="en-US"/>
        </w:rPr>
        <w:t xml:space="preserve">more details of the Rockefeller </w:t>
      </w:r>
      <w:r w:rsidRPr="008D5F4E">
        <w:rPr>
          <w:lang w:val="en-US"/>
        </w:rPr>
        <w:t xml:space="preserve">Foundation’s work in this area, see </w:t>
      </w:r>
      <w:hyperlink r:id="rId10" w:history="1">
        <w:r w:rsidR="00C70837" w:rsidRPr="001A5579">
          <w:rPr>
            <w:rStyle w:val="a4"/>
            <w:lang w:val="en-US"/>
          </w:rPr>
          <w:t>http://www.rockfound.org/initiatives/climate/climate_change.shtml</w:t>
        </w:r>
      </w:hyperlink>
      <w:r w:rsidR="00C70837">
        <w:rPr>
          <w:lang w:val="en-US"/>
        </w:rPr>
        <w:t xml:space="preserve"> </w:t>
      </w:r>
    </w:p>
    <w:p w:rsidR="008D5F4E" w:rsidRDefault="008D5F4E" w:rsidP="008D5F4E">
      <w:pPr>
        <w:rPr>
          <w:lang w:val="en-US"/>
        </w:rPr>
      </w:pPr>
      <w:r w:rsidRPr="008D5F4E">
        <w:rPr>
          <w:lang w:val="en-US"/>
        </w:rPr>
        <w:t>The financial support that IIED’s Human Settlements Group receives</w:t>
      </w:r>
      <w:r w:rsidR="00C70837">
        <w:rPr>
          <w:lang w:val="en-US"/>
        </w:rPr>
        <w:t xml:space="preserve"> from the Swedish International </w:t>
      </w:r>
      <w:r w:rsidRPr="008D5F4E">
        <w:rPr>
          <w:lang w:val="en-US"/>
        </w:rPr>
        <w:t>Development Cooperation Agency (</w:t>
      </w:r>
      <w:proofErr w:type="spellStart"/>
      <w:r w:rsidRPr="008D5F4E">
        <w:rPr>
          <w:lang w:val="en-US"/>
        </w:rPr>
        <w:t>Sida</w:t>
      </w:r>
      <w:proofErr w:type="spellEnd"/>
      <w:r w:rsidRPr="008D5F4E">
        <w:rPr>
          <w:lang w:val="en-US"/>
        </w:rPr>
        <w:t>) and the Royal Danish Minis</w:t>
      </w:r>
      <w:r w:rsidR="00C70837">
        <w:rPr>
          <w:lang w:val="en-US"/>
        </w:rPr>
        <w:t xml:space="preserve">try of Foreign Affairs (DANIDA) </w:t>
      </w:r>
      <w:r w:rsidRPr="008D5F4E">
        <w:rPr>
          <w:lang w:val="en-US"/>
        </w:rPr>
        <w:t>supported the publication and dissemination of this working paper.</w:t>
      </w:r>
    </w:p>
    <w:p w:rsidR="00C70837" w:rsidRPr="00C70837" w:rsidRDefault="00C70837" w:rsidP="00C70837">
      <w:pPr>
        <w:rPr>
          <w:lang w:val="en-US"/>
        </w:rPr>
      </w:pPr>
      <w:r w:rsidRPr="00C70837">
        <w:rPr>
          <w:lang w:val="en-US"/>
        </w:rPr>
        <w:t xml:space="preserve">This paper can be downloaded at no charge from </w:t>
      </w:r>
      <w:hyperlink r:id="rId11" w:history="1">
        <w:r w:rsidRPr="001A5579">
          <w:rPr>
            <w:rStyle w:val="a4"/>
            <w:lang w:val="en-US"/>
          </w:rPr>
          <w:t>http://www.iied.org/HS/topics/accc.html</w:t>
        </w:r>
      </w:hyperlink>
      <w:r>
        <w:rPr>
          <w:lang w:val="en-US"/>
        </w:rPr>
        <w:t xml:space="preserve"> ; it can also be </w:t>
      </w:r>
      <w:r w:rsidRPr="00C70837">
        <w:rPr>
          <w:lang w:val="en-US"/>
        </w:rPr>
        <w:t xml:space="preserve">accessed direct at </w:t>
      </w:r>
      <w:hyperlink r:id="rId12" w:history="1">
        <w:r w:rsidRPr="001A5579">
          <w:rPr>
            <w:rStyle w:val="a4"/>
            <w:lang w:val="en-US"/>
          </w:rPr>
          <w:t>www.iied.org/pubs/display.php?o=10549IIED</w:t>
        </w:r>
      </w:hyperlink>
      <w:r>
        <w:rPr>
          <w:lang w:val="en-US"/>
        </w:rPr>
        <w:t xml:space="preserve"> </w:t>
      </w:r>
    </w:p>
    <w:p w:rsidR="00C70837" w:rsidRDefault="00C70837" w:rsidP="00C70837">
      <w:pPr>
        <w:rPr>
          <w:lang w:val="en-US"/>
        </w:rPr>
      </w:pPr>
      <w:r w:rsidRPr="00C70837">
        <w:rPr>
          <w:lang w:val="en-US"/>
        </w:rPr>
        <w:t>ISBN: 978-1-84369-669-8</w:t>
      </w:r>
    </w:p>
    <w:p w:rsidR="00C70837" w:rsidRDefault="00C70837" w:rsidP="00C70837">
      <w:pPr>
        <w:rPr>
          <w:lang w:val="en-US"/>
        </w:rPr>
      </w:pPr>
    </w:p>
    <w:p w:rsidR="00C70837" w:rsidRPr="00C70837" w:rsidRDefault="00C70837" w:rsidP="00C70837">
      <w:pPr>
        <w:rPr>
          <w:lang w:val="en-US"/>
        </w:rPr>
      </w:pPr>
      <w:r w:rsidRPr="00C70837">
        <w:rPr>
          <w:b/>
          <w:lang w:val="en-US"/>
        </w:rPr>
        <w:t>Building Resilience for Adaptation to Climate Change in the Agriculture Sector:</w:t>
      </w:r>
      <w:r>
        <w:rPr>
          <w:lang w:val="en-US"/>
        </w:rPr>
        <w:t xml:space="preserve"> </w:t>
      </w:r>
      <w:r w:rsidRPr="00C70837">
        <w:rPr>
          <w:lang w:val="en-US"/>
        </w:rPr>
        <w:t>Proceedin</w:t>
      </w:r>
      <w:r>
        <w:rPr>
          <w:lang w:val="en-US"/>
        </w:rPr>
        <w:t xml:space="preserve">gs of a Joint FAO/OECD Workshop, </w:t>
      </w:r>
      <w:r w:rsidRPr="00C70837">
        <w:rPr>
          <w:lang w:val="en-US"/>
        </w:rPr>
        <w:t>23–24 April 2012</w:t>
      </w:r>
    </w:p>
    <w:p w:rsidR="00C70837" w:rsidRPr="00C70837" w:rsidRDefault="00C70837" w:rsidP="00C70837">
      <w:pPr>
        <w:rPr>
          <w:lang w:val="en-US"/>
        </w:rPr>
      </w:pPr>
      <w:proofErr w:type="gramStart"/>
      <w:r w:rsidRPr="00C70837">
        <w:rPr>
          <w:i/>
          <w:lang w:val="en-US"/>
        </w:rPr>
        <w:t>Edited by</w:t>
      </w:r>
      <w:r>
        <w:rPr>
          <w:lang w:val="en-US"/>
        </w:rPr>
        <w:t xml:space="preserve"> Alexandre </w:t>
      </w:r>
      <w:proofErr w:type="spellStart"/>
      <w:r>
        <w:rPr>
          <w:lang w:val="en-US"/>
        </w:rPr>
        <w:t>Meybeck</w:t>
      </w:r>
      <w:proofErr w:type="spellEnd"/>
      <w:r>
        <w:rPr>
          <w:lang w:val="en-US"/>
        </w:rPr>
        <w:t xml:space="preserve">, </w:t>
      </w:r>
      <w:proofErr w:type="spellStart"/>
      <w:r>
        <w:rPr>
          <w:lang w:val="en-US"/>
        </w:rPr>
        <w:t>Jussi</w:t>
      </w:r>
      <w:proofErr w:type="spellEnd"/>
      <w:r>
        <w:rPr>
          <w:lang w:val="en-US"/>
        </w:rPr>
        <w:t xml:space="preserve"> </w:t>
      </w:r>
      <w:proofErr w:type="spellStart"/>
      <w:r>
        <w:rPr>
          <w:lang w:val="en-US"/>
        </w:rPr>
        <w:t>Lankoski</w:t>
      </w:r>
      <w:proofErr w:type="spellEnd"/>
      <w:r>
        <w:rPr>
          <w:lang w:val="en-US"/>
        </w:rPr>
        <w:t xml:space="preserve">, Suzanne Redfern, Nadine </w:t>
      </w:r>
      <w:proofErr w:type="spellStart"/>
      <w:r>
        <w:rPr>
          <w:lang w:val="en-US"/>
        </w:rPr>
        <w:t>Azzu</w:t>
      </w:r>
      <w:proofErr w:type="spellEnd"/>
      <w:r>
        <w:rPr>
          <w:lang w:val="en-US"/>
        </w:rPr>
        <w:t xml:space="preserve"> and </w:t>
      </w:r>
      <w:r w:rsidRPr="00C70837">
        <w:rPr>
          <w:lang w:val="en-US"/>
        </w:rPr>
        <w:t xml:space="preserve">Vincent </w:t>
      </w:r>
      <w:proofErr w:type="spellStart"/>
      <w:r w:rsidRPr="00C70837">
        <w:rPr>
          <w:lang w:val="en-US"/>
        </w:rPr>
        <w:t>Gitz</w:t>
      </w:r>
      <w:proofErr w:type="spellEnd"/>
      <w:r>
        <w:rPr>
          <w:lang w:val="en-US"/>
        </w:rPr>
        <w:t>.</w:t>
      </w:r>
      <w:proofErr w:type="gramEnd"/>
    </w:p>
    <w:p w:rsidR="00C70837" w:rsidRDefault="00C70837" w:rsidP="00C70837">
      <w:pPr>
        <w:rPr>
          <w:lang w:val="en-US"/>
        </w:rPr>
      </w:pPr>
      <w:proofErr w:type="gramStart"/>
      <w:r w:rsidRPr="00C70837">
        <w:rPr>
          <w:lang w:val="en-US"/>
        </w:rPr>
        <w:t>Food and Agriculture Organization of the United Nations</w:t>
      </w:r>
      <w:r>
        <w:rPr>
          <w:lang w:val="en-US"/>
        </w:rPr>
        <w:t xml:space="preserve"> </w:t>
      </w:r>
      <w:proofErr w:type="spellStart"/>
      <w:r w:rsidRPr="00C70837">
        <w:rPr>
          <w:lang w:val="en-US"/>
        </w:rPr>
        <w:t>Organisation</w:t>
      </w:r>
      <w:proofErr w:type="spellEnd"/>
      <w:r w:rsidRPr="00C70837">
        <w:rPr>
          <w:lang w:val="en-US"/>
        </w:rPr>
        <w:t xml:space="preserve"> for Economic</w:t>
      </w:r>
      <w:r>
        <w:rPr>
          <w:lang w:val="en-US"/>
        </w:rPr>
        <w:t xml:space="preserve"> Co</w:t>
      </w:r>
      <w:r w:rsidRPr="00C70837">
        <w:rPr>
          <w:lang w:val="en-US"/>
        </w:rPr>
        <w:t>operation and Development</w:t>
      </w:r>
      <w:r>
        <w:rPr>
          <w:lang w:val="en-US"/>
        </w:rPr>
        <w:t xml:space="preserve">, </w:t>
      </w:r>
      <w:r w:rsidRPr="00C70837">
        <w:rPr>
          <w:lang w:val="en-US"/>
        </w:rPr>
        <w:t>Rome, 2012</w:t>
      </w:r>
      <w:r>
        <w:rPr>
          <w:lang w:val="en-US"/>
        </w:rPr>
        <w:t>.</w:t>
      </w:r>
      <w:proofErr w:type="gramEnd"/>
    </w:p>
    <w:p w:rsidR="00C70837" w:rsidRDefault="00C70837" w:rsidP="00C70837">
      <w:pPr>
        <w:rPr>
          <w:lang w:val="en-US"/>
        </w:rPr>
      </w:pPr>
      <w:r w:rsidRPr="00C70837">
        <w:rPr>
          <w:lang w:val="en-US"/>
        </w:rPr>
        <w:t>ISBN 978-92-5-107373-5</w:t>
      </w:r>
    </w:p>
    <w:p w:rsidR="00C70837" w:rsidRDefault="00C70837" w:rsidP="00C70837">
      <w:pPr>
        <w:rPr>
          <w:lang w:val="en-US"/>
        </w:rPr>
      </w:pPr>
      <w:r w:rsidRPr="00C70837">
        <w:rPr>
          <w:lang w:val="en-US"/>
        </w:rPr>
        <w:t>© FAO 2012</w:t>
      </w:r>
    </w:p>
    <w:p w:rsidR="00C70837" w:rsidRDefault="00C70837" w:rsidP="00C70837">
      <w:pPr>
        <w:rPr>
          <w:lang w:val="en-US"/>
        </w:rPr>
      </w:pPr>
    </w:p>
    <w:p w:rsidR="00C70837" w:rsidRPr="00C70837" w:rsidRDefault="00C70837" w:rsidP="00C70837">
      <w:pPr>
        <w:rPr>
          <w:b/>
          <w:lang w:val="en-US"/>
        </w:rPr>
      </w:pPr>
      <w:r w:rsidRPr="00C70837">
        <w:rPr>
          <w:b/>
          <w:lang w:val="en-US"/>
        </w:rPr>
        <w:t>Improving dialogue among researchers, local and indigenous peoples and decision-makers to address issues of climate change in the North</w:t>
      </w:r>
    </w:p>
    <w:p w:rsidR="00C70837" w:rsidRDefault="00C70837" w:rsidP="00C70837">
      <w:pPr>
        <w:rPr>
          <w:lang w:val="en-US"/>
        </w:rPr>
      </w:pPr>
      <w:r w:rsidRPr="00C70837">
        <w:rPr>
          <w:i/>
          <w:lang w:val="en-US"/>
        </w:rPr>
        <w:t>Authors:</w:t>
      </w:r>
      <w:r>
        <w:rPr>
          <w:lang w:val="en-US"/>
        </w:rPr>
        <w:t xml:space="preserve"> </w:t>
      </w:r>
      <w:r w:rsidRPr="00C70837">
        <w:rPr>
          <w:lang w:val="en-US"/>
        </w:rPr>
        <w:t>Terry V. Callaghan, O</w:t>
      </w:r>
      <w:r>
        <w:rPr>
          <w:lang w:val="en-US"/>
        </w:rPr>
        <w:t xml:space="preserve">lga </w:t>
      </w:r>
      <w:proofErr w:type="spellStart"/>
      <w:r>
        <w:rPr>
          <w:lang w:val="en-US"/>
        </w:rPr>
        <w:t>Kulikova</w:t>
      </w:r>
      <w:proofErr w:type="spellEnd"/>
      <w:r>
        <w:rPr>
          <w:lang w:val="en-US"/>
        </w:rPr>
        <w:t xml:space="preserve">, Lidia </w:t>
      </w:r>
      <w:proofErr w:type="spellStart"/>
      <w:r>
        <w:rPr>
          <w:lang w:val="en-US"/>
        </w:rPr>
        <w:t>Rakhmanova</w:t>
      </w:r>
      <w:proofErr w:type="spellEnd"/>
      <w:r>
        <w:rPr>
          <w:lang w:val="en-US"/>
        </w:rPr>
        <w:t xml:space="preserve">, </w:t>
      </w:r>
      <w:r w:rsidRPr="00C70837">
        <w:rPr>
          <w:lang w:val="en-US"/>
        </w:rPr>
        <w:t xml:space="preserve">Elmer </w:t>
      </w:r>
      <w:proofErr w:type="spellStart"/>
      <w:r w:rsidRPr="00C70837">
        <w:rPr>
          <w:lang w:val="en-US"/>
        </w:rPr>
        <w:t>Topp-Jørgensen</w:t>
      </w:r>
      <w:proofErr w:type="spellEnd"/>
      <w:r w:rsidRPr="00C70837">
        <w:rPr>
          <w:lang w:val="en-US"/>
        </w:rPr>
        <w:t xml:space="preserve">, </w:t>
      </w:r>
      <w:proofErr w:type="spellStart"/>
      <w:r w:rsidRPr="00C70837">
        <w:rPr>
          <w:lang w:val="en-US"/>
        </w:rPr>
        <w:t>Nikl</w:t>
      </w:r>
      <w:r>
        <w:rPr>
          <w:lang w:val="en-US"/>
        </w:rPr>
        <w:t>as</w:t>
      </w:r>
      <w:proofErr w:type="spellEnd"/>
      <w:r>
        <w:rPr>
          <w:lang w:val="en-US"/>
        </w:rPr>
        <w:t xml:space="preserve"> </w:t>
      </w:r>
      <w:proofErr w:type="spellStart"/>
      <w:r>
        <w:rPr>
          <w:lang w:val="en-US"/>
        </w:rPr>
        <w:t>Labba</w:t>
      </w:r>
      <w:proofErr w:type="spellEnd"/>
      <w:r>
        <w:rPr>
          <w:lang w:val="en-US"/>
        </w:rPr>
        <w:t xml:space="preserve">, Lars-Anders </w:t>
      </w:r>
      <w:proofErr w:type="spellStart"/>
      <w:r>
        <w:rPr>
          <w:lang w:val="en-US"/>
        </w:rPr>
        <w:t>Kuhmanen</w:t>
      </w:r>
      <w:proofErr w:type="spellEnd"/>
      <w:r>
        <w:rPr>
          <w:lang w:val="en-US"/>
        </w:rPr>
        <w:t xml:space="preserve">, </w:t>
      </w:r>
      <w:r w:rsidRPr="00C70837">
        <w:rPr>
          <w:lang w:val="en-US"/>
        </w:rPr>
        <w:t xml:space="preserve">Sergey </w:t>
      </w:r>
      <w:proofErr w:type="spellStart"/>
      <w:r w:rsidRPr="00C70837">
        <w:rPr>
          <w:lang w:val="en-US"/>
        </w:rPr>
        <w:t>Kirpotin</w:t>
      </w:r>
      <w:proofErr w:type="spellEnd"/>
      <w:r w:rsidRPr="00C70837">
        <w:rPr>
          <w:lang w:val="en-US"/>
        </w:rPr>
        <w:t xml:space="preserve">, Olga </w:t>
      </w:r>
      <w:proofErr w:type="spellStart"/>
      <w:r w:rsidRPr="00C70837">
        <w:rPr>
          <w:lang w:val="en-US"/>
        </w:rPr>
        <w:t>Shaduy</w:t>
      </w:r>
      <w:r>
        <w:rPr>
          <w:lang w:val="en-US"/>
        </w:rPr>
        <w:t>ko</w:t>
      </w:r>
      <w:proofErr w:type="spellEnd"/>
      <w:r>
        <w:rPr>
          <w:lang w:val="en-US"/>
        </w:rPr>
        <w:t xml:space="preserve">, Henry Burgess, </w:t>
      </w:r>
      <w:proofErr w:type="spellStart"/>
      <w:r>
        <w:rPr>
          <w:lang w:val="en-US"/>
        </w:rPr>
        <w:t>Arja</w:t>
      </w:r>
      <w:proofErr w:type="spellEnd"/>
      <w:r>
        <w:rPr>
          <w:lang w:val="en-US"/>
        </w:rPr>
        <w:t xml:space="preserve"> </w:t>
      </w:r>
      <w:proofErr w:type="spellStart"/>
      <w:r>
        <w:rPr>
          <w:lang w:val="en-US"/>
        </w:rPr>
        <w:t>Rautio</w:t>
      </w:r>
      <w:proofErr w:type="spellEnd"/>
      <w:r>
        <w:rPr>
          <w:lang w:val="en-US"/>
        </w:rPr>
        <w:t xml:space="preserve">, </w:t>
      </w:r>
      <w:r w:rsidRPr="00C70837">
        <w:rPr>
          <w:lang w:val="en-US"/>
        </w:rPr>
        <w:t xml:space="preserve">Ruth S. </w:t>
      </w:r>
      <w:proofErr w:type="spellStart"/>
      <w:r w:rsidRPr="00C70837">
        <w:rPr>
          <w:lang w:val="en-US"/>
        </w:rPr>
        <w:t>Hindshaw</w:t>
      </w:r>
      <w:proofErr w:type="spellEnd"/>
      <w:r w:rsidRPr="00C70837">
        <w:rPr>
          <w:lang w:val="en-US"/>
        </w:rPr>
        <w:t xml:space="preserve">, Leonid L. </w:t>
      </w:r>
      <w:proofErr w:type="spellStart"/>
      <w:r w:rsidRPr="00C70837">
        <w:rPr>
          <w:lang w:val="en-US"/>
        </w:rPr>
        <w:t>Gol</w:t>
      </w:r>
      <w:r>
        <w:rPr>
          <w:lang w:val="en-US"/>
        </w:rPr>
        <w:t>ubyatnikov</w:t>
      </w:r>
      <w:proofErr w:type="spellEnd"/>
      <w:r>
        <w:rPr>
          <w:lang w:val="en-US"/>
        </w:rPr>
        <w:t xml:space="preserve">, Gareth J. Marshall, </w:t>
      </w:r>
      <w:r w:rsidRPr="00C70837">
        <w:rPr>
          <w:lang w:val="en-US"/>
        </w:rPr>
        <w:t xml:space="preserve">Andrey </w:t>
      </w:r>
      <w:proofErr w:type="spellStart"/>
      <w:r w:rsidRPr="00C70837">
        <w:rPr>
          <w:lang w:val="en-US"/>
        </w:rPr>
        <w:t>Lobanov</w:t>
      </w:r>
      <w:proofErr w:type="spellEnd"/>
      <w:r w:rsidRPr="00C70837">
        <w:rPr>
          <w:lang w:val="en-US"/>
        </w:rPr>
        <w:t>, Andre</w:t>
      </w:r>
      <w:r>
        <w:rPr>
          <w:lang w:val="en-US"/>
        </w:rPr>
        <w:t xml:space="preserve">y </w:t>
      </w:r>
      <w:proofErr w:type="spellStart"/>
      <w:r>
        <w:rPr>
          <w:lang w:val="en-US"/>
        </w:rPr>
        <w:t>Soromotin</w:t>
      </w:r>
      <w:proofErr w:type="spellEnd"/>
      <w:r>
        <w:rPr>
          <w:lang w:val="en-US"/>
        </w:rPr>
        <w:t xml:space="preserve">, Alexander </w:t>
      </w:r>
      <w:proofErr w:type="spellStart"/>
      <w:r>
        <w:rPr>
          <w:lang w:val="en-US"/>
        </w:rPr>
        <w:t>Sokolov</w:t>
      </w:r>
      <w:proofErr w:type="spellEnd"/>
      <w:r>
        <w:rPr>
          <w:lang w:val="en-US"/>
        </w:rPr>
        <w:t xml:space="preserve">, </w:t>
      </w:r>
      <w:r w:rsidRPr="00C70837">
        <w:rPr>
          <w:lang w:val="en-US"/>
        </w:rPr>
        <w:t xml:space="preserve">Natalia </w:t>
      </w:r>
      <w:proofErr w:type="spellStart"/>
      <w:r w:rsidRPr="00C70837">
        <w:rPr>
          <w:lang w:val="en-US"/>
        </w:rPr>
        <w:t>Sokolova</w:t>
      </w:r>
      <w:proofErr w:type="spellEnd"/>
      <w:r w:rsidRPr="00C70837">
        <w:rPr>
          <w:lang w:val="en-US"/>
        </w:rPr>
        <w:t xml:space="preserve">, </w:t>
      </w:r>
      <w:proofErr w:type="spellStart"/>
      <w:r w:rsidRPr="00C70837">
        <w:rPr>
          <w:lang w:val="en-US"/>
        </w:rPr>
        <w:t>Praskovia</w:t>
      </w:r>
      <w:proofErr w:type="spellEnd"/>
      <w:r w:rsidRPr="00C70837">
        <w:rPr>
          <w:lang w:val="en-US"/>
        </w:rPr>
        <w:t xml:space="preserve"> </w:t>
      </w:r>
      <w:proofErr w:type="spellStart"/>
      <w:r w:rsidRPr="00C70837">
        <w:rPr>
          <w:lang w:val="en-US"/>
        </w:rPr>
        <w:t>Filant</w:t>
      </w:r>
      <w:proofErr w:type="spellEnd"/>
      <w:r w:rsidRPr="00C70837">
        <w:rPr>
          <w:lang w:val="en-US"/>
        </w:rPr>
        <w:t>, Margareta Johansson</w:t>
      </w:r>
    </w:p>
    <w:p w:rsidR="00C70837" w:rsidRPr="001C7472" w:rsidRDefault="00C70837" w:rsidP="00C70837">
      <w:pPr>
        <w:rPr>
          <w:lang w:val="en-US"/>
        </w:rPr>
      </w:pPr>
      <w:r w:rsidRPr="001C7472">
        <w:rPr>
          <w:i/>
          <w:lang w:val="en-US"/>
        </w:rPr>
        <w:t>Abstract</w:t>
      </w:r>
      <w:r w:rsidR="001C7472">
        <w:rPr>
          <w:i/>
          <w:lang w:val="en-US"/>
        </w:rPr>
        <w:t>:</w:t>
      </w:r>
      <w:r w:rsidRPr="001C7472">
        <w:rPr>
          <w:i/>
          <w:lang w:val="en-US"/>
        </w:rPr>
        <w:t xml:space="preserve"> </w:t>
      </w:r>
      <w:r w:rsidRPr="00C70837">
        <w:rPr>
          <w:lang w:val="en-US"/>
        </w:rPr>
        <w:t>The Circ</w:t>
      </w:r>
      <w:r w:rsidR="001C7472">
        <w:rPr>
          <w:lang w:val="en-US"/>
        </w:rPr>
        <w:t xml:space="preserve">umpolar North has been changing </w:t>
      </w:r>
      <w:r w:rsidRPr="00C70837">
        <w:rPr>
          <w:lang w:val="en-US"/>
        </w:rPr>
        <w:t>rapidly within the last</w:t>
      </w:r>
      <w:r w:rsidR="001C7472">
        <w:rPr>
          <w:lang w:val="en-US"/>
        </w:rPr>
        <w:t xml:space="preserve"> decades, and the socioeconomic </w:t>
      </w:r>
      <w:r w:rsidRPr="00C70837">
        <w:rPr>
          <w:lang w:val="en-US"/>
        </w:rPr>
        <w:t>systems of the Eurasian A</w:t>
      </w:r>
      <w:r w:rsidR="001C7472">
        <w:rPr>
          <w:lang w:val="en-US"/>
        </w:rPr>
        <w:t xml:space="preserve">rctic and Siberia in particular </w:t>
      </w:r>
      <w:r w:rsidRPr="00C70837">
        <w:rPr>
          <w:lang w:val="en-US"/>
        </w:rPr>
        <w:t>have displayed t</w:t>
      </w:r>
      <w:r w:rsidR="001C7472">
        <w:rPr>
          <w:lang w:val="en-US"/>
        </w:rPr>
        <w:t xml:space="preserve">he most dramatic changes. Here, </w:t>
      </w:r>
      <w:r w:rsidRPr="00C70837">
        <w:rPr>
          <w:lang w:val="en-US"/>
        </w:rPr>
        <w:t xml:space="preserve">anthropogenic drivers </w:t>
      </w:r>
      <w:r w:rsidR="001C7472">
        <w:rPr>
          <w:lang w:val="en-US"/>
        </w:rPr>
        <w:t xml:space="preserve">of environmental change such as </w:t>
      </w:r>
      <w:r w:rsidRPr="00C70837">
        <w:rPr>
          <w:lang w:val="en-US"/>
        </w:rPr>
        <w:t>migration and industrializat</w:t>
      </w:r>
      <w:r w:rsidR="001C7472">
        <w:rPr>
          <w:lang w:val="en-US"/>
        </w:rPr>
        <w:t xml:space="preserve">ion are added to </w:t>
      </w:r>
      <w:proofErr w:type="spellStart"/>
      <w:r w:rsidR="001C7472">
        <w:rPr>
          <w:lang w:val="en-US"/>
        </w:rPr>
        <w:t>climateinduced</w:t>
      </w:r>
      <w:proofErr w:type="spellEnd"/>
      <w:r w:rsidR="001C7472">
        <w:rPr>
          <w:lang w:val="en-US"/>
        </w:rPr>
        <w:t xml:space="preserve"> </w:t>
      </w:r>
      <w:r w:rsidRPr="00C70837">
        <w:rPr>
          <w:lang w:val="en-US"/>
        </w:rPr>
        <w:t xml:space="preserve">changes in </w:t>
      </w:r>
      <w:r w:rsidR="001C7472">
        <w:rPr>
          <w:lang w:val="en-US"/>
        </w:rPr>
        <w:t xml:space="preserve">the natural environment such as </w:t>
      </w:r>
      <w:r w:rsidRPr="00C70837">
        <w:rPr>
          <w:lang w:val="en-US"/>
        </w:rPr>
        <w:t>permafrost thawing and</w:t>
      </w:r>
      <w:r w:rsidR="001C7472">
        <w:rPr>
          <w:lang w:val="en-US"/>
        </w:rPr>
        <w:t xml:space="preserve"> increased frequency of extreme </w:t>
      </w:r>
      <w:r w:rsidRPr="00C70837">
        <w:rPr>
          <w:lang w:val="en-US"/>
        </w:rPr>
        <w:t>events. Understanding and adapting to both ty</w:t>
      </w:r>
      <w:r w:rsidR="001C7472">
        <w:rPr>
          <w:lang w:val="en-US"/>
        </w:rPr>
        <w:t xml:space="preserve">pes of </w:t>
      </w:r>
      <w:r w:rsidRPr="00C70837">
        <w:rPr>
          <w:lang w:val="en-US"/>
        </w:rPr>
        <w:t xml:space="preserve">changes are important to </w:t>
      </w:r>
      <w:r w:rsidR="001C7472">
        <w:rPr>
          <w:lang w:val="en-US"/>
        </w:rPr>
        <w:t xml:space="preserve">local and indigenous peoples in </w:t>
      </w:r>
      <w:r w:rsidRPr="00C70837">
        <w:rPr>
          <w:lang w:val="en-US"/>
        </w:rPr>
        <w:t>the Arctic and for th</w:t>
      </w:r>
      <w:r w:rsidR="001C7472">
        <w:rPr>
          <w:lang w:val="en-US"/>
        </w:rPr>
        <w:t xml:space="preserve">e wider global community due to </w:t>
      </w:r>
      <w:r w:rsidRPr="00C70837">
        <w:rPr>
          <w:lang w:val="en-US"/>
        </w:rPr>
        <w:t>transboundary connec</w:t>
      </w:r>
      <w:r w:rsidR="001C7472">
        <w:rPr>
          <w:lang w:val="en-US"/>
        </w:rPr>
        <w:t xml:space="preserve">tivity. As local and indigenous </w:t>
      </w:r>
      <w:r w:rsidRPr="00C70837">
        <w:rPr>
          <w:lang w:val="en-US"/>
        </w:rPr>
        <w:t xml:space="preserve">peoples, decision-makers </w:t>
      </w:r>
      <w:r w:rsidR="001C7472">
        <w:rPr>
          <w:lang w:val="en-US"/>
        </w:rPr>
        <w:t xml:space="preserve">and scientists perceive changes </w:t>
      </w:r>
      <w:r w:rsidRPr="00C70837">
        <w:rPr>
          <w:lang w:val="en-US"/>
        </w:rPr>
        <w:t>and impacts differently and of</w:t>
      </w:r>
      <w:r w:rsidR="001C7472">
        <w:rPr>
          <w:lang w:val="en-US"/>
        </w:rPr>
        <w:t xml:space="preserve">ten fail to communicate </w:t>
      </w:r>
      <w:r w:rsidRPr="00C70837">
        <w:rPr>
          <w:lang w:val="en-US"/>
        </w:rPr>
        <w:t xml:space="preserve">efficiently to respond to </w:t>
      </w:r>
      <w:r w:rsidR="001C7472">
        <w:rPr>
          <w:lang w:val="en-US"/>
        </w:rPr>
        <w:t xml:space="preserve">changes adequately, we convened </w:t>
      </w:r>
      <w:r w:rsidRPr="00C70837">
        <w:rPr>
          <w:lang w:val="en-US"/>
        </w:rPr>
        <w:t>a meeting of the three g</w:t>
      </w:r>
      <w:r w:rsidR="001C7472">
        <w:rPr>
          <w:lang w:val="en-US"/>
        </w:rPr>
        <w:t xml:space="preserve">roups in </w:t>
      </w:r>
      <w:proofErr w:type="spellStart"/>
      <w:r w:rsidR="001C7472">
        <w:rPr>
          <w:lang w:val="en-US"/>
        </w:rPr>
        <w:t>Salekhard</w:t>
      </w:r>
      <w:proofErr w:type="spellEnd"/>
      <w:r w:rsidR="001C7472">
        <w:rPr>
          <w:lang w:val="en-US"/>
        </w:rPr>
        <w:t xml:space="preserve"> in 2017. The </w:t>
      </w:r>
      <w:r w:rsidRPr="00C70837">
        <w:rPr>
          <w:lang w:val="en-US"/>
        </w:rPr>
        <w:t>outcomes of the meeting</w:t>
      </w:r>
      <w:r w:rsidR="001C7472">
        <w:rPr>
          <w:lang w:val="en-US"/>
        </w:rPr>
        <w:t xml:space="preserve"> include perceptions of how the </w:t>
      </w:r>
      <w:r w:rsidRPr="00C70837">
        <w:rPr>
          <w:lang w:val="en-US"/>
        </w:rPr>
        <w:t xml:space="preserve">three </w:t>
      </w:r>
      <w:r w:rsidRPr="00C70837">
        <w:rPr>
          <w:lang w:val="en-US"/>
        </w:rPr>
        <w:lastRenderedPageBreak/>
        <w:t>groups each perceive t</w:t>
      </w:r>
      <w:r w:rsidR="001C7472">
        <w:rPr>
          <w:lang w:val="en-US"/>
        </w:rPr>
        <w:t xml:space="preserve">he main issues affecting health </w:t>
      </w:r>
      <w:r w:rsidRPr="00C70837">
        <w:rPr>
          <w:lang w:val="en-US"/>
        </w:rPr>
        <w:t>and well-being and recom</w:t>
      </w:r>
      <w:r w:rsidR="001C7472">
        <w:rPr>
          <w:lang w:val="en-US"/>
        </w:rPr>
        <w:t xml:space="preserve">mendations for working together </w:t>
      </w:r>
      <w:r w:rsidRPr="001C7472">
        <w:rPr>
          <w:lang w:val="en-US"/>
        </w:rPr>
        <w:t>better.</w:t>
      </w:r>
    </w:p>
    <w:p w:rsidR="00C70837" w:rsidRDefault="00C70837" w:rsidP="00C70837">
      <w:pPr>
        <w:rPr>
          <w:lang w:val="en-US"/>
        </w:rPr>
      </w:pPr>
      <w:r w:rsidRPr="009713D6">
        <w:rPr>
          <w:i/>
          <w:lang w:val="en-US"/>
        </w:rPr>
        <w:t>Keywords</w:t>
      </w:r>
      <w:r w:rsidR="001C7472" w:rsidRPr="009713D6">
        <w:rPr>
          <w:i/>
          <w:lang w:val="en-US"/>
        </w:rPr>
        <w:t>:</w:t>
      </w:r>
      <w:r w:rsidR="001C7472" w:rsidRPr="009713D6">
        <w:rPr>
          <w:lang w:val="en-US"/>
        </w:rPr>
        <w:t xml:space="preserve"> Dialogue Environmental change </w:t>
      </w:r>
      <w:r w:rsidR="001C7472">
        <w:rPr>
          <w:lang w:val="en-US"/>
        </w:rPr>
        <w:t xml:space="preserve">Indigenous peoples Policy-makers Researchers </w:t>
      </w:r>
      <w:r w:rsidRPr="00C70837">
        <w:rPr>
          <w:lang w:val="en-US"/>
        </w:rPr>
        <w:t>Siberia</w:t>
      </w:r>
    </w:p>
    <w:p w:rsidR="001C7472" w:rsidRPr="009713D6" w:rsidRDefault="00A5374F" w:rsidP="00C70837">
      <w:pPr>
        <w:rPr>
          <w:lang w:val="en-US"/>
        </w:rPr>
      </w:pPr>
      <w:hyperlink r:id="rId13" w:history="1">
        <w:r w:rsidR="001C7472" w:rsidRPr="001C7472">
          <w:rPr>
            <w:rStyle w:val="a4"/>
            <w:lang w:val="en-US"/>
          </w:rPr>
          <w:t>https://doi.org/10.1007/s13280-019-01277-9</w:t>
        </w:r>
      </w:hyperlink>
    </w:p>
    <w:p w:rsidR="001C7472" w:rsidRPr="001C7472" w:rsidRDefault="001C7472" w:rsidP="00C70837">
      <w:pPr>
        <w:rPr>
          <w:lang w:val="en-US"/>
        </w:rPr>
      </w:pPr>
      <w:proofErr w:type="spellStart"/>
      <w:r w:rsidRPr="001C7472">
        <w:rPr>
          <w:lang w:val="en-US"/>
        </w:rPr>
        <w:t>Ambio</w:t>
      </w:r>
      <w:proofErr w:type="spellEnd"/>
      <w:r w:rsidRPr="001C7472">
        <w:rPr>
          <w:lang w:val="en-US"/>
        </w:rPr>
        <w:t xml:space="preserve"> Springer. Published </w:t>
      </w:r>
      <w:proofErr w:type="spellStart"/>
      <w:r w:rsidRPr="001C7472">
        <w:rPr>
          <w:lang w:val="en-US"/>
        </w:rPr>
        <w:t>oline</w:t>
      </w:r>
      <w:proofErr w:type="spellEnd"/>
      <w:r w:rsidRPr="001C7472">
        <w:rPr>
          <w:lang w:val="en-US"/>
        </w:rPr>
        <w:t>: 12 November 2019</w:t>
      </w:r>
    </w:p>
    <w:p w:rsidR="001C7472" w:rsidRDefault="001C7472" w:rsidP="001C7472">
      <w:pPr>
        <w:rPr>
          <w:lang w:val="en-US"/>
        </w:rPr>
      </w:pPr>
      <w:r w:rsidRPr="001C7472">
        <w:rPr>
          <w:lang w:val="en-US"/>
        </w:rPr>
        <w:t xml:space="preserve">© </w:t>
      </w:r>
      <w:r>
        <w:rPr>
          <w:lang w:val="en-US"/>
        </w:rPr>
        <w:t xml:space="preserve">The Author(s) 2019 </w:t>
      </w:r>
      <w:hyperlink r:id="rId14" w:history="1">
        <w:r w:rsidRPr="001A5579">
          <w:rPr>
            <w:rStyle w:val="a4"/>
            <w:lang w:val="en-US"/>
          </w:rPr>
          <w:t>www.kva.se/en</w:t>
        </w:r>
      </w:hyperlink>
      <w:r>
        <w:rPr>
          <w:lang w:val="en-US"/>
        </w:rPr>
        <w:t xml:space="preserve"> </w:t>
      </w:r>
    </w:p>
    <w:p w:rsidR="001C7472" w:rsidRDefault="001C7472" w:rsidP="001C7472">
      <w:pPr>
        <w:rPr>
          <w:lang w:val="en-US"/>
        </w:rPr>
      </w:pPr>
    </w:p>
    <w:p w:rsidR="001C7472" w:rsidRPr="001C7472" w:rsidRDefault="001C7472" w:rsidP="001C7472">
      <w:pPr>
        <w:rPr>
          <w:b/>
          <w:lang w:val="en-US"/>
        </w:rPr>
      </w:pPr>
      <w:r w:rsidRPr="001C7472">
        <w:rPr>
          <w:b/>
          <w:lang w:val="en-US"/>
        </w:rPr>
        <w:t>Carbon dioxide removal in climate change mitigation policy planning</w:t>
      </w:r>
    </w:p>
    <w:p w:rsidR="001C7472" w:rsidRPr="009713D6" w:rsidRDefault="001C7472" w:rsidP="001C7472">
      <w:pPr>
        <w:rPr>
          <w:lang w:val="de-DE"/>
        </w:rPr>
      </w:pPr>
      <w:proofErr w:type="spellStart"/>
      <w:r w:rsidRPr="009713D6">
        <w:rPr>
          <w:lang w:val="de-DE"/>
        </w:rPr>
        <w:t>Hugstetterstrasse</w:t>
      </w:r>
      <w:proofErr w:type="spellEnd"/>
      <w:r w:rsidRPr="009713D6">
        <w:rPr>
          <w:lang w:val="de-DE"/>
        </w:rPr>
        <w:t xml:space="preserve"> 7, 79106 Freiburg </w:t>
      </w:r>
      <w:proofErr w:type="spellStart"/>
      <w:r w:rsidRPr="009713D6">
        <w:rPr>
          <w:lang w:val="de-DE"/>
        </w:rPr>
        <w:t>i.B</w:t>
      </w:r>
      <w:proofErr w:type="spellEnd"/>
      <w:r w:rsidRPr="009713D6">
        <w:rPr>
          <w:lang w:val="de-DE"/>
        </w:rPr>
        <w:t>., Germany</w:t>
      </w:r>
    </w:p>
    <w:p w:rsidR="001C7472" w:rsidRPr="009713D6" w:rsidRDefault="00A5374F" w:rsidP="001C7472">
      <w:pPr>
        <w:rPr>
          <w:lang w:val="de-DE"/>
        </w:rPr>
      </w:pPr>
      <w:hyperlink r:id="rId15" w:history="1">
        <w:r w:rsidR="001C7472" w:rsidRPr="009713D6">
          <w:rPr>
            <w:rStyle w:val="a4"/>
            <w:lang w:val="de-DE"/>
          </w:rPr>
          <w:t>https://www.perspectives.cc/publications/</w:t>
        </w:r>
      </w:hyperlink>
      <w:r w:rsidR="001C7472" w:rsidRPr="009713D6">
        <w:rPr>
          <w:lang w:val="de-DE"/>
        </w:rPr>
        <w:t xml:space="preserve"> </w:t>
      </w:r>
    </w:p>
    <w:p w:rsidR="001C7472" w:rsidRDefault="001C7472" w:rsidP="001C7472">
      <w:pPr>
        <w:rPr>
          <w:lang w:val="en-US"/>
        </w:rPr>
      </w:pPr>
      <w:proofErr w:type="gramStart"/>
      <w:r w:rsidRPr="001C7472">
        <w:rPr>
          <w:lang w:val="en-US"/>
        </w:rPr>
        <w:t xml:space="preserve">© </w:t>
      </w:r>
      <w:r>
        <w:rPr>
          <w:lang w:val="en-US"/>
        </w:rPr>
        <w:t>2020, November Perspectives Climate Group.</w:t>
      </w:r>
      <w:proofErr w:type="gramEnd"/>
    </w:p>
    <w:p w:rsidR="001C7472" w:rsidRDefault="001C7472" w:rsidP="001C7472">
      <w:pPr>
        <w:rPr>
          <w:lang w:val="en-US"/>
        </w:rPr>
      </w:pPr>
    </w:p>
    <w:p w:rsidR="001C7472" w:rsidRPr="001C7472" w:rsidRDefault="001C7472" w:rsidP="001C7472">
      <w:pPr>
        <w:rPr>
          <w:b/>
          <w:lang w:val="en-US"/>
        </w:rPr>
      </w:pPr>
      <w:r w:rsidRPr="001C7472">
        <w:rPr>
          <w:b/>
          <w:lang w:val="en-US"/>
        </w:rPr>
        <w:t>Climate change and security: the Handbook.</w:t>
      </w:r>
    </w:p>
    <w:p w:rsidR="001C7472" w:rsidRDefault="001C7472" w:rsidP="001C7472">
      <w:pPr>
        <w:rPr>
          <w:lang w:val="en-US"/>
        </w:rPr>
      </w:pPr>
      <w:r>
        <w:rPr>
          <w:lang w:val="en-US"/>
        </w:rPr>
        <w:t>D</w:t>
      </w:r>
      <w:r w:rsidR="00CA6165">
        <w:rPr>
          <w:lang w:val="en-US"/>
        </w:rPr>
        <w:t>ate</w:t>
      </w:r>
      <w:r>
        <w:rPr>
          <w:lang w:val="en-US"/>
        </w:rPr>
        <w:t xml:space="preserve">: </w:t>
      </w:r>
      <w:r w:rsidRPr="001C7472">
        <w:rPr>
          <w:lang w:val="en-US"/>
        </w:rPr>
        <w:t>May 2020</w:t>
      </w:r>
    </w:p>
    <w:p w:rsidR="001C7472" w:rsidRPr="001C7472" w:rsidRDefault="001C7472" w:rsidP="001C7472">
      <w:pPr>
        <w:rPr>
          <w:lang w:val="en-US"/>
        </w:rPr>
      </w:pPr>
      <w:r w:rsidRPr="001C7472">
        <w:rPr>
          <w:lang w:val="en-US"/>
        </w:rPr>
        <w:t>P</w:t>
      </w:r>
      <w:r w:rsidR="00CA6165" w:rsidRPr="001C7472">
        <w:rPr>
          <w:lang w:val="en-US"/>
        </w:rPr>
        <w:t>ublisher</w:t>
      </w:r>
      <w:r w:rsidRPr="001C7472">
        <w:rPr>
          <w:lang w:val="en-US"/>
        </w:rPr>
        <w:t xml:space="preserve">: </w:t>
      </w:r>
      <w:proofErr w:type="spellStart"/>
      <w:r w:rsidRPr="001C7472">
        <w:rPr>
          <w:lang w:val="en-US"/>
        </w:rPr>
        <w:t>adelphi</w:t>
      </w:r>
      <w:proofErr w:type="spellEnd"/>
      <w:r w:rsidRPr="001C7472">
        <w:rPr>
          <w:lang w:val="en-US"/>
        </w:rPr>
        <w:t xml:space="preserve"> research </w:t>
      </w:r>
      <w:proofErr w:type="spellStart"/>
      <w:r w:rsidRPr="001C7472">
        <w:rPr>
          <w:lang w:val="en-US"/>
        </w:rPr>
        <w:t>gemeinnützige</w:t>
      </w:r>
      <w:proofErr w:type="spellEnd"/>
      <w:r w:rsidRPr="001C7472">
        <w:rPr>
          <w:lang w:val="en-US"/>
        </w:rPr>
        <w:t xml:space="preserve"> GmbH</w:t>
      </w:r>
    </w:p>
    <w:p w:rsidR="001C7472" w:rsidRPr="009713D6" w:rsidRDefault="001C7472" w:rsidP="001C7472">
      <w:pPr>
        <w:rPr>
          <w:lang w:val="de-DE"/>
        </w:rPr>
      </w:pPr>
      <w:r w:rsidRPr="009713D6">
        <w:rPr>
          <w:lang w:val="de-DE"/>
        </w:rPr>
        <w:t xml:space="preserve">Alt-Moabit 91, 10559 Berlin Germany, </w:t>
      </w:r>
      <w:hyperlink r:id="rId16" w:history="1">
        <w:r w:rsidRPr="009713D6">
          <w:rPr>
            <w:rStyle w:val="a4"/>
            <w:lang w:val="de-DE"/>
          </w:rPr>
          <w:t>office@adelphi.de</w:t>
        </w:r>
      </w:hyperlink>
      <w:r w:rsidRPr="009713D6">
        <w:rPr>
          <w:lang w:val="de-DE"/>
        </w:rPr>
        <w:t xml:space="preserve">, </w:t>
      </w:r>
      <w:hyperlink r:id="rId17" w:history="1">
        <w:r w:rsidRPr="009713D6">
          <w:rPr>
            <w:rStyle w:val="a4"/>
            <w:lang w:val="de-DE"/>
          </w:rPr>
          <w:t>www.adelphi.de</w:t>
        </w:r>
      </w:hyperlink>
      <w:r w:rsidRPr="009713D6">
        <w:rPr>
          <w:lang w:val="de-DE"/>
        </w:rPr>
        <w:t xml:space="preserve"> </w:t>
      </w:r>
    </w:p>
    <w:p w:rsidR="001C7472" w:rsidRPr="001C7472" w:rsidRDefault="001C7472" w:rsidP="001C7472">
      <w:pPr>
        <w:rPr>
          <w:lang w:val="en-US"/>
        </w:rPr>
      </w:pPr>
      <w:r w:rsidRPr="001C7472">
        <w:rPr>
          <w:lang w:val="en-US"/>
        </w:rPr>
        <w:t>E</w:t>
      </w:r>
      <w:r w:rsidR="00CA6165" w:rsidRPr="001C7472">
        <w:rPr>
          <w:lang w:val="en-US"/>
        </w:rPr>
        <w:t>ditors</w:t>
      </w:r>
      <w:r w:rsidRPr="001C7472">
        <w:rPr>
          <w:lang w:val="en-US"/>
        </w:rPr>
        <w:t>: Stell</w:t>
      </w:r>
      <w:r>
        <w:rPr>
          <w:lang w:val="en-US"/>
        </w:rPr>
        <w:t xml:space="preserve">a Schaller, Katarina Schulz and </w:t>
      </w:r>
      <w:r w:rsidRPr="001C7472">
        <w:rPr>
          <w:lang w:val="en-US"/>
        </w:rPr>
        <w:t xml:space="preserve">Beatrice </w:t>
      </w:r>
      <w:proofErr w:type="spellStart"/>
      <w:r w:rsidRPr="001C7472">
        <w:rPr>
          <w:lang w:val="en-US"/>
        </w:rPr>
        <w:t>Mosello</w:t>
      </w:r>
      <w:proofErr w:type="spellEnd"/>
      <w:r w:rsidRPr="001C7472">
        <w:rPr>
          <w:lang w:val="en-US"/>
        </w:rPr>
        <w:t xml:space="preserve"> (</w:t>
      </w:r>
      <w:proofErr w:type="spellStart"/>
      <w:r w:rsidRPr="001C7472">
        <w:rPr>
          <w:lang w:val="en-US"/>
        </w:rPr>
        <w:t>adelphi</w:t>
      </w:r>
      <w:proofErr w:type="spellEnd"/>
      <w:r w:rsidRPr="001C7472">
        <w:rPr>
          <w:lang w:val="en-US"/>
        </w:rPr>
        <w:t>)</w:t>
      </w:r>
    </w:p>
    <w:p w:rsidR="001C7472" w:rsidRPr="001C7472" w:rsidRDefault="001C7472" w:rsidP="001C7472">
      <w:pPr>
        <w:rPr>
          <w:lang w:val="en-US"/>
        </w:rPr>
      </w:pPr>
      <w:r w:rsidRPr="001C7472">
        <w:rPr>
          <w:lang w:val="en-US"/>
        </w:rPr>
        <w:t>E</w:t>
      </w:r>
      <w:r w:rsidR="00CA6165" w:rsidRPr="001C7472">
        <w:rPr>
          <w:lang w:val="en-US"/>
        </w:rPr>
        <w:t>ditorial team</w:t>
      </w:r>
      <w:r w:rsidRPr="001C7472">
        <w:rPr>
          <w:lang w:val="en-US"/>
        </w:rPr>
        <w:t xml:space="preserve">: Benjamin Pohl, Janani Vivekananda, Adrian </w:t>
      </w:r>
      <w:proofErr w:type="spellStart"/>
      <w:r w:rsidRPr="001C7472">
        <w:rPr>
          <w:lang w:val="en-US"/>
        </w:rPr>
        <w:t>Foong</w:t>
      </w:r>
      <w:proofErr w:type="spellEnd"/>
      <w:r w:rsidRPr="001C7472">
        <w:rPr>
          <w:lang w:val="en-US"/>
        </w:rPr>
        <w:t xml:space="preserve">, Emily Wright, Daria </w:t>
      </w:r>
      <w:proofErr w:type="spellStart"/>
      <w:r w:rsidRPr="001C7472">
        <w:rPr>
          <w:lang w:val="en-US"/>
        </w:rPr>
        <w:t>Ivleva</w:t>
      </w:r>
      <w:proofErr w:type="spellEnd"/>
      <w:r w:rsidRPr="001C7472">
        <w:rPr>
          <w:lang w:val="en-US"/>
        </w:rPr>
        <w:t xml:space="preserve">, Pia van </w:t>
      </w:r>
      <w:proofErr w:type="spellStart"/>
      <w:r w:rsidRPr="001C7472">
        <w:rPr>
          <w:lang w:val="en-US"/>
        </w:rPr>
        <w:t>Ackern</w:t>
      </w:r>
      <w:proofErr w:type="spellEnd"/>
      <w:r w:rsidRPr="001C7472">
        <w:rPr>
          <w:lang w:val="en-US"/>
        </w:rPr>
        <w:t xml:space="preserve">, Adrien </w:t>
      </w:r>
      <w:proofErr w:type="spellStart"/>
      <w:r w:rsidRPr="001C7472">
        <w:rPr>
          <w:lang w:val="en-US"/>
        </w:rPr>
        <w:t>Detges</w:t>
      </w:r>
      <w:proofErr w:type="spellEnd"/>
      <w:r w:rsidRPr="001C7472">
        <w:rPr>
          <w:lang w:val="en-US"/>
        </w:rPr>
        <w:t xml:space="preserve">, Lukas </w:t>
      </w:r>
      <w:proofErr w:type="spellStart"/>
      <w:r w:rsidRPr="001C7472">
        <w:rPr>
          <w:lang w:val="en-US"/>
        </w:rPr>
        <w:t>Rüttinger</w:t>
      </w:r>
      <w:proofErr w:type="spellEnd"/>
      <w:r w:rsidRPr="001C7472">
        <w:rPr>
          <w:lang w:val="en-US"/>
        </w:rPr>
        <w:t>, Jonathan R. Smith</w:t>
      </w:r>
    </w:p>
    <w:p w:rsidR="001C7472" w:rsidRPr="00CA6165" w:rsidRDefault="001C7472" w:rsidP="001C7472">
      <w:pPr>
        <w:rPr>
          <w:lang w:val="en-US"/>
        </w:rPr>
      </w:pPr>
      <w:r w:rsidRPr="00CA6165">
        <w:rPr>
          <w:lang w:val="en-US"/>
        </w:rPr>
        <w:t>C</w:t>
      </w:r>
      <w:r w:rsidR="00CA6165" w:rsidRPr="00CA6165">
        <w:rPr>
          <w:lang w:val="en-US"/>
        </w:rPr>
        <w:t>ontact</w:t>
      </w:r>
      <w:r w:rsidRPr="00CA6165">
        <w:rPr>
          <w:lang w:val="en-US"/>
        </w:rPr>
        <w:t>: climatediplomacy@adelphi.de</w:t>
      </w:r>
    </w:p>
    <w:p w:rsidR="001C7472" w:rsidRDefault="001C7472" w:rsidP="001C7472">
      <w:pPr>
        <w:rPr>
          <w:lang w:val="en-US"/>
        </w:rPr>
      </w:pPr>
      <w:r w:rsidRPr="001C7472">
        <w:rPr>
          <w:lang w:val="en-US"/>
        </w:rPr>
        <w:t xml:space="preserve">© </w:t>
      </w:r>
      <w:proofErr w:type="spellStart"/>
      <w:proofErr w:type="gramStart"/>
      <w:r w:rsidRPr="001C7472">
        <w:rPr>
          <w:lang w:val="en-US"/>
        </w:rPr>
        <w:t>adelphi</w:t>
      </w:r>
      <w:proofErr w:type="spellEnd"/>
      <w:proofErr w:type="gramEnd"/>
      <w:r w:rsidRPr="001C7472">
        <w:rPr>
          <w:lang w:val="en-US"/>
        </w:rPr>
        <w:t xml:space="preserve"> 2020</w:t>
      </w:r>
    </w:p>
    <w:p w:rsidR="00CA6165" w:rsidRDefault="00CA6165" w:rsidP="001C7472">
      <w:pPr>
        <w:rPr>
          <w:lang w:val="en-US"/>
        </w:rPr>
      </w:pPr>
    </w:p>
    <w:p w:rsidR="00CA6165" w:rsidRPr="00CA6165" w:rsidRDefault="00CA6165" w:rsidP="00CA6165">
      <w:pPr>
        <w:rPr>
          <w:b/>
          <w:lang w:val="en-US"/>
        </w:rPr>
      </w:pPr>
      <w:r w:rsidRPr="00CA6165">
        <w:rPr>
          <w:b/>
          <w:lang w:val="en-US"/>
        </w:rPr>
        <w:t>Climate change studies and the human sciences</w:t>
      </w:r>
    </w:p>
    <w:p w:rsidR="00CA6165" w:rsidRPr="00CA6165" w:rsidRDefault="00CA6165" w:rsidP="00CA6165">
      <w:pPr>
        <w:rPr>
          <w:lang w:val="en-US"/>
        </w:rPr>
      </w:pPr>
      <w:r w:rsidRPr="00CA6165">
        <w:rPr>
          <w:i/>
          <w:lang w:val="en-US"/>
        </w:rPr>
        <w:t>Authors:</w:t>
      </w:r>
      <w:r>
        <w:rPr>
          <w:lang w:val="en-US"/>
        </w:rPr>
        <w:t xml:space="preserve"> Poul Holm, Trinity College Dublin, </w:t>
      </w:r>
      <w:hyperlink r:id="rId18" w:history="1">
        <w:r w:rsidRPr="001A5579">
          <w:rPr>
            <w:rStyle w:val="a4"/>
            <w:lang w:val="en-US"/>
          </w:rPr>
          <w:t>holmp@tcd.ie</w:t>
        </w:r>
      </w:hyperlink>
      <w:r>
        <w:rPr>
          <w:lang w:val="en-US"/>
        </w:rPr>
        <w:t xml:space="preserve"> and Verena </w:t>
      </w:r>
      <w:proofErr w:type="spellStart"/>
      <w:r>
        <w:rPr>
          <w:lang w:val="en-US"/>
        </w:rPr>
        <w:t>Winiwarter</w:t>
      </w:r>
      <w:proofErr w:type="spellEnd"/>
      <w:r>
        <w:rPr>
          <w:lang w:val="en-US"/>
        </w:rPr>
        <w:t xml:space="preserve">, Alpen-Adria </w:t>
      </w:r>
      <w:proofErr w:type="spellStart"/>
      <w:r>
        <w:rPr>
          <w:lang w:val="en-US"/>
        </w:rPr>
        <w:t>Universität</w:t>
      </w:r>
      <w:proofErr w:type="spellEnd"/>
      <w:r>
        <w:rPr>
          <w:lang w:val="en-US"/>
        </w:rPr>
        <w:t xml:space="preserve">, </w:t>
      </w:r>
      <w:hyperlink r:id="rId19" w:history="1">
        <w:r w:rsidRPr="001A5579">
          <w:rPr>
            <w:rStyle w:val="a4"/>
            <w:lang w:val="en-US"/>
          </w:rPr>
          <w:t>verena.winiwarter@uni-klu.ac.at</w:t>
        </w:r>
      </w:hyperlink>
      <w:r>
        <w:rPr>
          <w:lang w:val="en-US"/>
        </w:rPr>
        <w:t xml:space="preserve"> </w:t>
      </w:r>
    </w:p>
    <w:p w:rsidR="00CA6165" w:rsidRPr="00CA6165" w:rsidRDefault="00CA6165" w:rsidP="00CA6165">
      <w:pPr>
        <w:rPr>
          <w:lang w:val="en-US"/>
        </w:rPr>
      </w:pPr>
      <w:r w:rsidRPr="00CA6165">
        <w:rPr>
          <w:lang w:val="en-US"/>
        </w:rPr>
        <w:t xml:space="preserve">In </w:t>
      </w:r>
      <w:r w:rsidRPr="00CA6165">
        <w:rPr>
          <w:i/>
          <w:lang w:val="en-US"/>
        </w:rPr>
        <w:t xml:space="preserve">Global and Planetary Change, </w:t>
      </w:r>
      <w:r w:rsidRPr="00CA6165">
        <w:rPr>
          <w:lang w:val="en-US"/>
        </w:rPr>
        <w:t>Volume 156, 2017, Pages 115-122, ISSN 0921-8181, https://doi.org/10.1016/j.gloplacha.2017.05.006. (</w:t>
      </w:r>
      <w:hyperlink r:id="rId20" w:history="1">
        <w:r w:rsidRPr="00CA6165">
          <w:rPr>
            <w:rStyle w:val="a4"/>
            <w:lang w:val="en-US"/>
          </w:rPr>
          <w:t>http://www.sciencedirect.com/science/article/pii/S092181811630306X</w:t>
        </w:r>
      </w:hyperlink>
      <w:proofErr w:type="gramStart"/>
      <w:r w:rsidRPr="00CA6165">
        <w:rPr>
          <w:lang w:val="en-US"/>
        </w:rPr>
        <w:t>) ,</w:t>
      </w:r>
      <w:proofErr w:type="gramEnd"/>
      <w:r w:rsidRPr="00CA6165">
        <w:rPr>
          <w:lang w:val="en-US"/>
        </w:rPr>
        <w:t xml:space="preserve"> 2017</w:t>
      </w:r>
    </w:p>
    <w:p w:rsidR="00CA6165" w:rsidRPr="00CA6165" w:rsidRDefault="00CA6165" w:rsidP="00CA6165">
      <w:pPr>
        <w:rPr>
          <w:i/>
          <w:lang w:val="en-US"/>
        </w:rPr>
      </w:pPr>
      <w:r w:rsidRPr="00CA6165">
        <w:rPr>
          <w:i/>
          <w:lang w:val="en-US"/>
        </w:rPr>
        <w:t>Abstract</w:t>
      </w:r>
    </w:p>
    <w:p w:rsidR="00CA6165" w:rsidRDefault="00CA6165" w:rsidP="00CA6165">
      <w:pPr>
        <w:rPr>
          <w:lang w:val="en-US"/>
        </w:rPr>
      </w:pPr>
      <w:r w:rsidRPr="00CA6165">
        <w:rPr>
          <w:lang w:val="en-US"/>
        </w:rPr>
        <w:t>Policy makers have made repeated calls for integratio</w:t>
      </w:r>
      <w:r>
        <w:rPr>
          <w:lang w:val="en-US"/>
        </w:rPr>
        <w:t xml:space="preserve">n of human and natural sciences </w:t>
      </w:r>
      <w:r w:rsidRPr="00CA6165">
        <w:rPr>
          <w:lang w:val="en-US"/>
        </w:rPr>
        <w:t>in the field of climate change. Serious multidisciplinar</w:t>
      </w:r>
      <w:r>
        <w:rPr>
          <w:lang w:val="en-US"/>
        </w:rPr>
        <w:t xml:space="preserve">y attempts began already in the </w:t>
      </w:r>
      <w:r w:rsidRPr="00CA6165">
        <w:rPr>
          <w:lang w:val="en-US"/>
        </w:rPr>
        <w:t>1950s. Progress has certainly been made in understa</w:t>
      </w:r>
      <w:r>
        <w:rPr>
          <w:lang w:val="en-US"/>
        </w:rPr>
        <w:t xml:space="preserve">nding the role of humans in the </w:t>
      </w:r>
      <w:r w:rsidRPr="00CA6165">
        <w:rPr>
          <w:lang w:val="en-US"/>
        </w:rPr>
        <w:t>planetary system. New perspectives have clarified policy</w:t>
      </w:r>
      <w:r>
        <w:rPr>
          <w:lang w:val="en-US"/>
        </w:rPr>
        <w:t xml:space="preserve"> advice, and three insights are </w:t>
      </w:r>
      <w:r w:rsidRPr="00CA6165">
        <w:rPr>
          <w:lang w:val="en-US"/>
        </w:rPr>
        <w:t>singled out in the paper: the critique of historicism, the</w:t>
      </w:r>
      <w:r>
        <w:rPr>
          <w:lang w:val="en-US"/>
        </w:rPr>
        <w:t xml:space="preserve"> distinction between benign and </w:t>
      </w:r>
      <w:r w:rsidRPr="00CA6165">
        <w:rPr>
          <w:lang w:val="en-US"/>
        </w:rPr>
        <w:t xml:space="preserve">wicked problems, and the cultural </w:t>
      </w:r>
      <w:r w:rsidRPr="00CA6165">
        <w:rPr>
          <w:lang w:val="en-US"/>
        </w:rPr>
        <w:lastRenderedPageBreak/>
        <w:t>critique of the ‘</w:t>
      </w:r>
      <w:r>
        <w:rPr>
          <w:lang w:val="en-US"/>
        </w:rPr>
        <w:t xml:space="preserve">myths of nature’. Nevertheless, </w:t>
      </w:r>
      <w:r w:rsidRPr="00CA6165">
        <w:rPr>
          <w:lang w:val="en-US"/>
        </w:rPr>
        <w:t>analysis of the IPCC Assessment Reports indicates tha</w:t>
      </w:r>
      <w:r>
        <w:rPr>
          <w:lang w:val="en-US"/>
        </w:rPr>
        <w:t xml:space="preserve">t integration is skewed towards </w:t>
      </w:r>
      <w:r w:rsidRPr="00CA6165">
        <w:rPr>
          <w:lang w:val="en-US"/>
        </w:rPr>
        <w:t>a particular dimension of human sciences (economics) a</w:t>
      </w:r>
      <w:r>
        <w:rPr>
          <w:lang w:val="en-US"/>
        </w:rPr>
        <w:t xml:space="preserve">nd major insights from cultural </w:t>
      </w:r>
      <w:r w:rsidRPr="00CA6165">
        <w:rPr>
          <w:lang w:val="en-US"/>
        </w:rPr>
        <w:t>theory and historical analysis have not made it in</w:t>
      </w:r>
      <w:r>
        <w:rPr>
          <w:lang w:val="en-US"/>
        </w:rPr>
        <w:t xml:space="preserve">to climate science. A number of </w:t>
      </w:r>
      <w:r w:rsidRPr="00CA6165">
        <w:rPr>
          <w:lang w:val="en-US"/>
        </w:rPr>
        <w:t>relevant disciplines are almost absent in the composition of authorship. Nevertheless,</w:t>
      </w:r>
      <w:r>
        <w:rPr>
          <w:lang w:val="en-US"/>
        </w:rPr>
        <w:t xml:space="preserve"> </w:t>
      </w:r>
      <w:r w:rsidRPr="00CA6165">
        <w:rPr>
          <w:lang w:val="en-US"/>
        </w:rPr>
        <w:t xml:space="preserve">selective assumptions and arguments are made about </w:t>
      </w:r>
      <w:r>
        <w:rPr>
          <w:lang w:val="en-US"/>
        </w:rPr>
        <w:t xml:space="preserve">e.g. historical findings in key </w:t>
      </w:r>
      <w:r w:rsidRPr="00CA6165">
        <w:rPr>
          <w:lang w:val="en-US"/>
        </w:rPr>
        <w:t xml:space="preserve">documents. In conclusion, we suggest </w:t>
      </w:r>
      <w:proofErr w:type="gramStart"/>
      <w:r w:rsidRPr="00CA6165">
        <w:rPr>
          <w:lang w:val="en-US"/>
        </w:rPr>
        <w:t>to seek</w:t>
      </w:r>
      <w:proofErr w:type="gramEnd"/>
      <w:r w:rsidRPr="00CA6165">
        <w:rPr>
          <w:lang w:val="en-US"/>
        </w:rPr>
        <w:t xml:space="preserve"> reme</w:t>
      </w:r>
      <w:r>
        <w:rPr>
          <w:lang w:val="en-US"/>
        </w:rPr>
        <w:t xml:space="preserve">dies for the lack of historical </w:t>
      </w:r>
      <w:r w:rsidRPr="00CA6165">
        <w:rPr>
          <w:lang w:val="en-US"/>
        </w:rPr>
        <w:t>scholarship in the IPCC reports. More effort at science</w:t>
      </w:r>
      <w:r>
        <w:rPr>
          <w:lang w:val="en-US"/>
        </w:rPr>
        <w:t xml:space="preserve">-policy exchange is needed, and </w:t>
      </w:r>
      <w:r w:rsidRPr="00CA6165">
        <w:rPr>
          <w:lang w:val="en-US"/>
        </w:rPr>
        <w:t>an Integrated Platform to channel humanities and socia</w:t>
      </w:r>
      <w:r>
        <w:rPr>
          <w:lang w:val="en-US"/>
        </w:rPr>
        <w:t xml:space="preserve">l science expertise for climate </w:t>
      </w:r>
      <w:r w:rsidRPr="00CA6165">
        <w:rPr>
          <w:lang w:val="en-US"/>
        </w:rPr>
        <w:t>change research might be one promising way.</w:t>
      </w:r>
    </w:p>
    <w:p w:rsidR="00CA6165" w:rsidRDefault="00CA6165" w:rsidP="00CA6165">
      <w:pPr>
        <w:rPr>
          <w:lang w:val="en-US"/>
        </w:rPr>
      </w:pPr>
    </w:p>
    <w:p w:rsidR="00CA6165" w:rsidRPr="00CA6165" w:rsidRDefault="00CA6165" w:rsidP="00CA6165">
      <w:pPr>
        <w:rPr>
          <w:b/>
          <w:lang w:val="en-US"/>
        </w:rPr>
      </w:pPr>
      <w:proofErr w:type="gramStart"/>
      <w:r w:rsidRPr="00CA6165">
        <w:rPr>
          <w:b/>
          <w:lang w:val="en-US"/>
        </w:rPr>
        <w:t>Climate risk and response.</w:t>
      </w:r>
      <w:proofErr w:type="gramEnd"/>
      <w:r w:rsidRPr="00CA6165">
        <w:rPr>
          <w:b/>
          <w:lang w:val="en-US"/>
        </w:rPr>
        <w:t xml:space="preserve"> Physical hazards and socioeconomic impacts</w:t>
      </w:r>
    </w:p>
    <w:p w:rsidR="00CA6165" w:rsidRPr="00CA6165" w:rsidRDefault="00CA6165" w:rsidP="00CA6165">
      <w:pPr>
        <w:rPr>
          <w:lang w:val="en-US"/>
        </w:rPr>
      </w:pPr>
      <w:r w:rsidRPr="00CA6165">
        <w:rPr>
          <w:lang w:val="en-US"/>
        </w:rPr>
        <w:t>McKinsey Global Institute</w:t>
      </w:r>
    </w:p>
    <w:p w:rsidR="00CA6165" w:rsidRPr="00CA6165" w:rsidRDefault="00CA6165" w:rsidP="00CA6165">
      <w:pPr>
        <w:rPr>
          <w:lang w:val="en-US"/>
        </w:rPr>
      </w:pPr>
      <w:r w:rsidRPr="00CA6165">
        <w:rPr>
          <w:i/>
          <w:lang w:val="en-US"/>
        </w:rPr>
        <w:t>Authors:</w:t>
      </w:r>
      <w:r>
        <w:rPr>
          <w:lang w:val="en-US"/>
        </w:rPr>
        <w:t xml:space="preserve"> Jonathan </w:t>
      </w:r>
      <w:proofErr w:type="spellStart"/>
      <w:r>
        <w:rPr>
          <w:lang w:val="en-US"/>
        </w:rPr>
        <w:t>Woetzel</w:t>
      </w:r>
      <w:proofErr w:type="spellEnd"/>
      <w:r>
        <w:rPr>
          <w:lang w:val="en-US"/>
        </w:rPr>
        <w:t xml:space="preserve">, Shanghai; Dickon Pinner, San Francisco; Hamid </w:t>
      </w:r>
      <w:proofErr w:type="spellStart"/>
      <w:r>
        <w:rPr>
          <w:lang w:val="en-US"/>
        </w:rPr>
        <w:t>Samandari</w:t>
      </w:r>
      <w:proofErr w:type="spellEnd"/>
      <w:r>
        <w:rPr>
          <w:lang w:val="en-US"/>
        </w:rPr>
        <w:t xml:space="preserve">, New York; </w:t>
      </w:r>
      <w:proofErr w:type="spellStart"/>
      <w:r>
        <w:rPr>
          <w:lang w:val="en-US"/>
        </w:rPr>
        <w:t>Hauke</w:t>
      </w:r>
      <w:proofErr w:type="spellEnd"/>
      <w:r>
        <w:rPr>
          <w:lang w:val="en-US"/>
        </w:rPr>
        <w:t xml:space="preserve"> Engel, Frankfurt; </w:t>
      </w:r>
      <w:proofErr w:type="spellStart"/>
      <w:r w:rsidRPr="00CA6165">
        <w:rPr>
          <w:lang w:val="en-US"/>
        </w:rPr>
        <w:t>Mekala</w:t>
      </w:r>
      <w:proofErr w:type="spellEnd"/>
      <w:r w:rsidRPr="00CA6165">
        <w:rPr>
          <w:lang w:val="en-US"/>
        </w:rPr>
        <w:t xml:space="preserve"> Kri</w:t>
      </w:r>
      <w:r>
        <w:rPr>
          <w:lang w:val="en-US"/>
        </w:rPr>
        <w:t xml:space="preserve">shnan, Boston; Brodie Boland, Washington, DC; </w:t>
      </w:r>
      <w:r w:rsidRPr="00CA6165">
        <w:rPr>
          <w:lang w:val="en-US"/>
        </w:rPr>
        <w:t xml:space="preserve">Carter </w:t>
      </w:r>
      <w:proofErr w:type="spellStart"/>
      <w:r w:rsidRPr="00CA6165">
        <w:rPr>
          <w:lang w:val="en-US"/>
        </w:rPr>
        <w:t>Powis</w:t>
      </w:r>
      <w:proofErr w:type="spellEnd"/>
      <w:r w:rsidRPr="00CA6165">
        <w:rPr>
          <w:lang w:val="en-US"/>
        </w:rPr>
        <w:t>, Toronto</w:t>
      </w:r>
    </w:p>
    <w:p w:rsidR="00CA6165" w:rsidRDefault="00CA6165" w:rsidP="00CA6165">
      <w:pPr>
        <w:rPr>
          <w:lang w:val="en-US"/>
        </w:rPr>
      </w:pPr>
      <w:r w:rsidRPr="00CA6165">
        <w:rPr>
          <w:i/>
          <w:lang w:val="en-US"/>
        </w:rPr>
        <w:t>Date:</w:t>
      </w:r>
      <w:r>
        <w:rPr>
          <w:lang w:val="en-US"/>
        </w:rPr>
        <w:t xml:space="preserve"> </w:t>
      </w:r>
      <w:r w:rsidRPr="00CA6165">
        <w:rPr>
          <w:lang w:val="en-US"/>
        </w:rPr>
        <w:t>January 2020</w:t>
      </w:r>
    </w:p>
    <w:p w:rsidR="00CA6165" w:rsidRPr="00CA6165" w:rsidRDefault="00CA6165" w:rsidP="00CA6165">
      <w:pPr>
        <w:rPr>
          <w:lang w:val="en-US"/>
        </w:rPr>
      </w:pPr>
      <w:r w:rsidRPr="00CA6165">
        <w:rPr>
          <w:lang w:val="en-US"/>
        </w:rPr>
        <w:t>Copyright © McKinsey &amp; Company</w:t>
      </w:r>
    </w:p>
    <w:p w:rsidR="00CA6165" w:rsidRDefault="00A5374F" w:rsidP="00CA6165">
      <w:pPr>
        <w:rPr>
          <w:lang w:val="en-US"/>
        </w:rPr>
      </w:pPr>
      <w:hyperlink r:id="rId21" w:history="1">
        <w:r w:rsidR="00CA6165" w:rsidRPr="001A5579">
          <w:rPr>
            <w:rStyle w:val="a4"/>
            <w:lang w:val="en-US"/>
          </w:rPr>
          <w:t>https://www.mckinsey.com/business-functions/sustainability/our-insights/climate-risk-and-response-physical-hazards-and-socioeconomic-impacts#</w:t>
        </w:r>
      </w:hyperlink>
      <w:r w:rsidR="00CA6165">
        <w:rPr>
          <w:lang w:val="en-US"/>
        </w:rPr>
        <w:t xml:space="preserve"> </w:t>
      </w:r>
    </w:p>
    <w:p w:rsidR="00CA6165" w:rsidRDefault="00CA6165" w:rsidP="00CA6165">
      <w:pPr>
        <w:rPr>
          <w:lang w:val="en-US"/>
        </w:rPr>
      </w:pPr>
    </w:p>
    <w:p w:rsidR="00CA6165" w:rsidRPr="00CA6165" w:rsidRDefault="00CA6165" w:rsidP="00CA6165">
      <w:pPr>
        <w:rPr>
          <w:b/>
          <w:lang w:val="en-US"/>
        </w:rPr>
      </w:pPr>
      <w:r w:rsidRPr="00CA6165">
        <w:rPr>
          <w:b/>
          <w:lang w:val="en-US"/>
        </w:rPr>
        <w:t>Climate change and health: Messaging for COP26</w:t>
      </w:r>
    </w:p>
    <w:p w:rsidR="00CA6165" w:rsidRPr="00CA6165" w:rsidRDefault="003034CA" w:rsidP="00CA6165">
      <w:pPr>
        <w:rPr>
          <w:lang w:val="en-US"/>
        </w:rPr>
      </w:pPr>
      <w:r>
        <w:rPr>
          <w:lang w:val="en-US"/>
        </w:rPr>
        <w:t xml:space="preserve">WHO Team </w:t>
      </w:r>
      <w:r w:rsidR="00CA6165" w:rsidRPr="00CA6165">
        <w:rPr>
          <w:lang w:val="en-US"/>
        </w:rPr>
        <w:t>Environment, Climate Change and Health</w:t>
      </w:r>
    </w:p>
    <w:p w:rsidR="00CA6165" w:rsidRPr="00CA6165" w:rsidRDefault="003034CA" w:rsidP="00CA6165">
      <w:pPr>
        <w:rPr>
          <w:lang w:val="en-US"/>
        </w:rPr>
      </w:pPr>
      <w:r w:rsidRPr="003034CA">
        <w:rPr>
          <w:i/>
          <w:lang w:val="en-US"/>
        </w:rPr>
        <w:t>Editors:</w:t>
      </w:r>
      <w:r>
        <w:rPr>
          <w:lang w:val="en-US"/>
        </w:rPr>
        <w:t xml:space="preserve"> </w:t>
      </w:r>
      <w:r w:rsidR="00CA6165" w:rsidRPr="00CA6165">
        <w:rPr>
          <w:lang w:val="en-US"/>
        </w:rPr>
        <w:t xml:space="preserve">UK Government, WHO, </w:t>
      </w:r>
      <w:proofErr w:type="spellStart"/>
      <w:r w:rsidR="00CA6165" w:rsidRPr="00CA6165">
        <w:rPr>
          <w:lang w:val="en-US"/>
        </w:rPr>
        <w:t>Wellcome</w:t>
      </w:r>
      <w:proofErr w:type="spellEnd"/>
      <w:r w:rsidR="00CA6165" w:rsidRPr="00CA6165">
        <w:rPr>
          <w:lang w:val="en-US"/>
        </w:rPr>
        <w:t xml:space="preserve"> Trust, London School of Hygiene and Tropical Medicine, the Global Climate and Health Alliance</w:t>
      </w:r>
    </w:p>
    <w:p w:rsidR="00CA6165" w:rsidRDefault="003034CA" w:rsidP="00CA6165">
      <w:pPr>
        <w:rPr>
          <w:lang w:val="en-US"/>
        </w:rPr>
      </w:pPr>
      <w:r w:rsidRPr="003034CA">
        <w:rPr>
          <w:lang w:val="en-US"/>
        </w:rPr>
        <w:t>Published in November 2020</w:t>
      </w:r>
    </w:p>
    <w:p w:rsidR="003034CA" w:rsidRPr="003034CA" w:rsidRDefault="003034CA" w:rsidP="003034CA">
      <w:pPr>
        <w:rPr>
          <w:i/>
          <w:lang w:val="en-US"/>
        </w:rPr>
      </w:pPr>
      <w:r w:rsidRPr="003034CA">
        <w:rPr>
          <w:i/>
          <w:lang w:val="en-US"/>
        </w:rPr>
        <w:t>Overview</w:t>
      </w:r>
    </w:p>
    <w:p w:rsidR="003034CA" w:rsidRPr="003034CA" w:rsidRDefault="003034CA" w:rsidP="003034CA">
      <w:pPr>
        <w:rPr>
          <w:lang w:val="en-US"/>
        </w:rPr>
      </w:pPr>
      <w:r w:rsidRPr="003034CA">
        <w:rPr>
          <w:lang w:val="en-US"/>
        </w:rPr>
        <w:t>The science is clear: we must urgently scale up action to respond to the threat of climate change to have a chance of limiting warming to 1.5 degrees, and to adapt effectively and increase our resilience. Moreover, the public health motives for action have a strong science basis and are well evidenced and compelling.</w:t>
      </w:r>
    </w:p>
    <w:p w:rsidR="003034CA" w:rsidRPr="003034CA" w:rsidRDefault="003034CA" w:rsidP="003034CA">
      <w:pPr>
        <w:rPr>
          <w:lang w:val="en-US"/>
        </w:rPr>
      </w:pPr>
      <w:r w:rsidRPr="003034CA">
        <w:rPr>
          <w:lang w:val="en-US"/>
        </w:rPr>
        <w:t>In this briefing pack, key messages on climate change and health are highlighted across five priority areas of climate action: adaptation &amp; resilience, energy transitions, nature, clean transport, and finance. This briefing pack highlights the health benefits of action in those areas, and hopes to contribute towards collective progress in the lead up to the 26th UN Climate Change Conference of the Parties (COP26).</w:t>
      </w:r>
    </w:p>
    <w:p w:rsidR="003034CA" w:rsidRDefault="00A5374F" w:rsidP="00CA6165">
      <w:pPr>
        <w:rPr>
          <w:lang w:val="en-US"/>
        </w:rPr>
      </w:pPr>
      <w:hyperlink r:id="rId22" w:history="1">
        <w:r w:rsidR="003034CA" w:rsidRPr="001A5579">
          <w:rPr>
            <w:rStyle w:val="a4"/>
            <w:lang w:val="en-US"/>
          </w:rPr>
          <w:t>https://www.who.int/publications/i/item/cop26-key-messages-on-climate-change-and-health</w:t>
        </w:r>
      </w:hyperlink>
      <w:r w:rsidR="003034CA">
        <w:rPr>
          <w:lang w:val="en-US"/>
        </w:rPr>
        <w:t xml:space="preserve"> </w:t>
      </w:r>
    </w:p>
    <w:p w:rsidR="003034CA" w:rsidRDefault="003034CA" w:rsidP="00CA6165">
      <w:pPr>
        <w:rPr>
          <w:lang w:val="en-US"/>
        </w:rPr>
      </w:pPr>
    </w:p>
    <w:p w:rsidR="003034CA" w:rsidRPr="003034CA" w:rsidRDefault="003034CA" w:rsidP="003034CA">
      <w:pPr>
        <w:rPr>
          <w:b/>
          <w:lang w:val="en-US"/>
        </w:rPr>
      </w:pPr>
      <w:r w:rsidRPr="003034CA">
        <w:rPr>
          <w:b/>
          <w:lang w:val="en-US"/>
        </w:rPr>
        <w:t>Culture, Adaptation and Resilience: Essays on Climate Change Regime in South Asia</w:t>
      </w:r>
    </w:p>
    <w:p w:rsidR="003034CA" w:rsidRDefault="003034CA" w:rsidP="003034CA">
      <w:pPr>
        <w:rPr>
          <w:lang w:val="en-US"/>
        </w:rPr>
      </w:pPr>
      <w:r w:rsidRPr="0093761A">
        <w:rPr>
          <w:i/>
          <w:lang w:val="en-US"/>
        </w:rPr>
        <w:t>Editors:</w:t>
      </w:r>
      <w:r>
        <w:rPr>
          <w:lang w:val="en-US"/>
        </w:rPr>
        <w:t xml:space="preserve"> </w:t>
      </w:r>
      <w:proofErr w:type="spellStart"/>
      <w:r>
        <w:rPr>
          <w:lang w:val="en-US"/>
        </w:rPr>
        <w:t>Zahidul</w:t>
      </w:r>
      <w:proofErr w:type="spellEnd"/>
      <w:r>
        <w:rPr>
          <w:lang w:val="en-US"/>
        </w:rPr>
        <w:t xml:space="preserve"> Islam, Hasan </w:t>
      </w:r>
      <w:proofErr w:type="spellStart"/>
      <w:r>
        <w:rPr>
          <w:lang w:val="en-US"/>
        </w:rPr>
        <w:t>Shafie</w:t>
      </w:r>
      <w:proofErr w:type="spellEnd"/>
      <w:r>
        <w:rPr>
          <w:lang w:val="en-US"/>
        </w:rPr>
        <w:t xml:space="preserve">, </w:t>
      </w:r>
      <w:proofErr w:type="spellStart"/>
      <w:r w:rsidRPr="003034CA">
        <w:rPr>
          <w:lang w:val="en-US"/>
        </w:rPr>
        <w:t>Raasheed</w:t>
      </w:r>
      <w:proofErr w:type="spellEnd"/>
      <w:r w:rsidRPr="003034CA">
        <w:rPr>
          <w:lang w:val="en-US"/>
        </w:rPr>
        <w:t xml:space="preserve"> Mahmood</w:t>
      </w:r>
    </w:p>
    <w:p w:rsidR="003034CA" w:rsidRPr="003034CA" w:rsidRDefault="003034CA" w:rsidP="003034CA">
      <w:pPr>
        <w:rPr>
          <w:lang w:val="en-US"/>
        </w:rPr>
      </w:pPr>
      <w:r w:rsidRPr="003034CA">
        <w:rPr>
          <w:lang w:val="en-US"/>
        </w:rPr>
        <w:t>Banglade</w:t>
      </w:r>
      <w:r>
        <w:rPr>
          <w:lang w:val="en-US"/>
        </w:rPr>
        <w:t xml:space="preserve">sh Climate Change Trust (BCCT), </w:t>
      </w:r>
      <w:r w:rsidRPr="003034CA">
        <w:rPr>
          <w:lang w:val="en-US"/>
        </w:rPr>
        <w:t>Ministry of Environment and Forests (</w:t>
      </w:r>
      <w:proofErr w:type="spellStart"/>
      <w:r w:rsidRPr="003034CA">
        <w:rPr>
          <w:lang w:val="en-US"/>
        </w:rPr>
        <w:t>MoEF</w:t>
      </w:r>
      <w:proofErr w:type="spellEnd"/>
      <w:r w:rsidRPr="003034CA">
        <w:rPr>
          <w:lang w:val="en-US"/>
        </w:rPr>
        <w:t>) and</w:t>
      </w:r>
    </w:p>
    <w:p w:rsidR="003034CA" w:rsidRDefault="003034CA" w:rsidP="003034CA">
      <w:pPr>
        <w:rPr>
          <w:lang w:val="en-US"/>
        </w:rPr>
      </w:pPr>
      <w:proofErr w:type="gramStart"/>
      <w:r>
        <w:rPr>
          <w:lang w:val="en-US"/>
        </w:rPr>
        <w:t xml:space="preserve">Department of Anthropology, </w:t>
      </w:r>
      <w:r w:rsidRPr="003034CA">
        <w:rPr>
          <w:lang w:val="en-US"/>
        </w:rPr>
        <w:t>University of Dhaka, Bangladesh.</w:t>
      </w:r>
      <w:proofErr w:type="gramEnd"/>
    </w:p>
    <w:p w:rsidR="003034CA" w:rsidRPr="003034CA" w:rsidRDefault="003034CA" w:rsidP="003034CA">
      <w:pPr>
        <w:rPr>
          <w:lang w:val="en-US"/>
        </w:rPr>
      </w:pPr>
      <w:r>
        <w:rPr>
          <w:lang w:val="en-US"/>
        </w:rPr>
        <w:t>ISBN</w:t>
      </w:r>
      <w:r w:rsidRPr="003034CA">
        <w:rPr>
          <w:lang w:val="en-US"/>
        </w:rPr>
        <w:t xml:space="preserve"> 978-984-34-3288-9</w:t>
      </w:r>
    </w:p>
    <w:p w:rsidR="003034CA" w:rsidRDefault="003034CA" w:rsidP="003034CA">
      <w:pPr>
        <w:rPr>
          <w:lang w:val="en-US"/>
        </w:rPr>
      </w:pPr>
      <w:r w:rsidRPr="003034CA">
        <w:rPr>
          <w:lang w:val="en-US"/>
        </w:rPr>
        <w:t>© 2017 by Bangladesh Climate Change Trust (BCCT) and Department of Anthropology, University of Dhaka.</w:t>
      </w:r>
    </w:p>
    <w:p w:rsidR="003034CA" w:rsidRDefault="003034CA" w:rsidP="003034CA">
      <w:pPr>
        <w:rPr>
          <w:lang w:val="en-US"/>
        </w:rPr>
      </w:pPr>
    </w:p>
    <w:p w:rsidR="003034CA" w:rsidRDefault="003034CA" w:rsidP="003034CA">
      <w:pPr>
        <w:rPr>
          <w:lang w:val="en-US"/>
        </w:rPr>
      </w:pPr>
      <w:proofErr w:type="gramStart"/>
      <w:r w:rsidRPr="003034CA">
        <w:rPr>
          <w:b/>
          <w:lang w:val="en-US"/>
        </w:rPr>
        <w:t>Energy Efficiency in the context of the European Green Deal.</w:t>
      </w:r>
      <w:proofErr w:type="gramEnd"/>
      <w:r w:rsidRPr="003034CA">
        <w:rPr>
          <w:b/>
          <w:lang w:val="en-US"/>
        </w:rPr>
        <w:t xml:space="preserve"> </w:t>
      </w:r>
      <w:proofErr w:type="gramStart"/>
      <w:r w:rsidRPr="003034CA">
        <w:rPr>
          <w:b/>
          <w:lang w:val="en-US"/>
        </w:rPr>
        <w:t xml:space="preserve">The Baltic Leadership </w:t>
      </w:r>
      <w:proofErr w:type="spellStart"/>
      <w:r w:rsidRPr="003034CA">
        <w:rPr>
          <w:b/>
          <w:lang w:val="en-US"/>
        </w:rPr>
        <w:t>Programme</w:t>
      </w:r>
      <w:proofErr w:type="spellEnd"/>
      <w:r w:rsidRPr="003034CA">
        <w:rPr>
          <w:b/>
          <w:lang w:val="en-US"/>
        </w:rPr>
        <w:t xml:space="preserve"> on Energy Efficiency</w:t>
      </w:r>
      <w:r>
        <w:rPr>
          <w:lang w:val="en-US"/>
        </w:rPr>
        <w:t>.</w:t>
      </w:r>
      <w:proofErr w:type="gramEnd"/>
    </w:p>
    <w:p w:rsidR="003034CA" w:rsidRDefault="003034CA" w:rsidP="003034CA">
      <w:pPr>
        <w:rPr>
          <w:lang w:val="en-US"/>
        </w:rPr>
      </w:pPr>
      <w:r w:rsidRPr="003034CA">
        <w:rPr>
          <w:lang w:val="en-US"/>
        </w:rPr>
        <w:t xml:space="preserve">4th module </w:t>
      </w:r>
      <w:r>
        <w:rPr>
          <w:lang w:val="en-US"/>
        </w:rPr>
        <w:t>–</w:t>
      </w:r>
      <w:r w:rsidRPr="003034CA">
        <w:rPr>
          <w:lang w:val="en-US"/>
        </w:rPr>
        <w:t xml:space="preserve"> Designing cooperation</w:t>
      </w:r>
    </w:p>
    <w:p w:rsidR="003034CA" w:rsidRDefault="003034CA" w:rsidP="003034CA">
      <w:pPr>
        <w:rPr>
          <w:lang w:val="en-US"/>
        </w:rPr>
      </w:pPr>
      <w:r w:rsidRPr="003034CA">
        <w:rPr>
          <w:i/>
          <w:lang w:val="en-US"/>
        </w:rPr>
        <w:t>Author:</w:t>
      </w:r>
      <w:r>
        <w:rPr>
          <w:lang w:val="en-US"/>
        </w:rPr>
        <w:t xml:space="preserve"> </w:t>
      </w:r>
      <w:proofErr w:type="spellStart"/>
      <w:r>
        <w:rPr>
          <w:lang w:val="en-US"/>
        </w:rPr>
        <w:t>Mārtiņš</w:t>
      </w:r>
      <w:proofErr w:type="spellEnd"/>
      <w:r>
        <w:rPr>
          <w:lang w:val="en-US"/>
        </w:rPr>
        <w:t xml:space="preserve"> </w:t>
      </w:r>
      <w:proofErr w:type="spellStart"/>
      <w:r>
        <w:rPr>
          <w:lang w:val="en-US"/>
        </w:rPr>
        <w:t>Zemītis</w:t>
      </w:r>
      <w:proofErr w:type="spellEnd"/>
      <w:r>
        <w:rPr>
          <w:lang w:val="en-US"/>
        </w:rPr>
        <w:t xml:space="preserve">, </w:t>
      </w:r>
      <w:proofErr w:type="spellStart"/>
      <w:r>
        <w:rPr>
          <w:lang w:val="en-US"/>
        </w:rPr>
        <w:t>Ph.D</w:t>
      </w:r>
      <w:proofErr w:type="spellEnd"/>
      <w:r>
        <w:rPr>
          <w:lang w:val="en-US"/>
        </w:rPr>
        <w:t xml:space="preserve"> (</w:t>
      </w:r>
      <w:proofErr w:type="spellStart"/>
      <w:r>
        <w:rPr>
          <w:lang w:val="en-US"/>
        </w:rPr>
        <w:t>cand</w:t>
      </w:r>
      <w:proofErr w:type="spellEnd"/>
      <w:r>
        <w:rPr>
          <w:lang w:val="en-US"/>
        </w:rPr>
        <w:t xml:space="preserve">), </w:t>
      </w:r>
      <w:r w:rsidRPr="003034CA">
        <w:rPr>
          <w:lang w:val="en-US"/>
        </w:rPr>
        <w:t>Economic Advise</w:t>
      </w:r>
      <w:r>
        <w:rPr>
          <w:lang w:val="en-US"/>
        </w:rPr>
        <w:t xml:space="preserve">r </w:t>
      </w:r>
      <w:r w:rsidRPr="003034CA">
        <w:rPr>
          <w:lang w:val="en-US"/>
        </w:rPr>
        <w:t>European Commission</w:t>
      </w:r>
    </w:p>
    <w:p w:rsidR="003034CA" w:rsidRPr="009713D6" w:rsidRDefault="0093761A" w:rsidP="003034CA">
      <w:pPr>
        <w:rPr>
          <w:lang w:val="en-US"/>
        </w:rPr>
      </w:pPr>
      <w:r w:rsidRPr="009713D6">
        <w:rPr>
          <w:lang w:val="en-US"/>
        </w:rPr>
        <w:t xml:space="preserve">© 2020, </w:t>
      </w:r>
      <w:r w:rsidR="003034CA" w:rsidRPr="009713D6">
        <w:rPr>
          <w:lang w:val="en-US"/>
        </w:rPr>
        <w:t>SI Swedish Institute</w:t>
      </w:r>
      <w:r w:rsidRPr="009713D6">
        <w:rPr>
          <w:lang w:val="en-US"/>
        </w:rPr>
        <w:t xml:space="preserve"> </w:t>
      </w:r>
      <w:hyperlink r:id="rId23" w:history="1">
        <w:r w:rsidRPr="009713D6">
          <w:rPr>
            <w:rStyle w:val="a4"/>
            <w:lang w:val="en-US"/>
          </w:rPr>
          <w:t>https://si.se/en/apply/leadership-programmes/baltic-leadership-programme-on-energy-efficiency/</w:t>
        </w:r>
      </w:hyperlink>
      <w:r w:rsidRPr="009713D6">
        <w:rPr>
          <w:lang w:val="en-US"/>
        </w:rPr>
        <w:t xml:space="preserve"> </w:t>
      </w:r>
    </w:p>
    <w:p w:rsidR="0093761A" w:rsidRPr="009713D6" w:rsidRDefault="0093761A" w:rsidP="003034CA">
      <w:pPr>
        <w:rPr>
          <w:lang w:val="en-US"/>
        </w:rPr>
      </w:pPr>
    </w:p>
    <w:p w:rsidR="0093761A" w:rsidRPr="0093761A" w:rsidRDefault="0093761A" w:rsidP="003034CA">
      <w:pPr>
        <w:rPr>
          <w:b/>
          <w:lang w:val="en-US"/>
        </w:rPr>
      </w:pPr>
      <w:r w:rsidRPr="0093761A">
        <w:rPr>
          <w:b/>
          <w:lang w:val="en-US"/>
        </w:rPr>
        <w:t>Future of the human climate niche</w:t>
      </w:r>
    </w:p>
    <w:p w:rsidR="0093761A" w:rsidRDefault="0093761A" w:rsidP="003034CA">
      <w:pPr>
        <w:rPr>
          <w:lang w:val="en-US"/>
        </w:rPr>
      </w:pPr>
      <w:r w:rsidRPr="0093761A">
        <w:rPr>
          <w:i/>
          <w:lang w:val="en-US"/>
        </w:rPr>
        <w:t>Authors:</w:t>
      </w:r>
      <w:r>
        <w:rPr>
          <w:lang w:val="en-US"/>
        </w:rPr>
        <w:t xml:space="preserve"> Chi Xu, Timothy A. </w:t>
      </w:r>
      <w:proofErr w:type="spellStart"/>
      <w:r>
        <w:rPr>
          <w:lang w:val="en-US"/>
        </w:rPr>
        <w:t>Kohlerb</w:t>
      </w:r>
      <w:proofErr w:type="spellEnd"/>
      <w:r w:rsidRPr="0093761A">
        <w:rPr>
          <w:lang w:val="en-US"/>
        </w:rPr>
        <w:t xml:space="preserve">, Timothy M. </w:t>
      </w:r>
      <w:proofErr w:type="spellStart"/>
      <w:r w:rsidRPr="0093761A">
        <w:rPr>
          <w:lang w:val="en-US"/>
        </w:rPr>
        <w:t>Lentonf</w:t>
      </w:r>
      <w:proofErr w:type="spellEnd"/>
      <w:r w:rsidRPr="0093761A">
        <w:rPr>
          <w:lang w:val="en-US"/>
        </w:rPr>
        <w:t xml:space="preserve">, Jens-Christian </w:t>
      </w:r>
      <w:proofErr w:type="spellStart"/>
      <w:r w:rsidRPr="0093761A">
        <w:rPr>
          <w:lang w:val="en-US"/>
        </w:rPr>
        <w:t>Svenningg</w:t>
      </w:r>
      <w:proofErr w:type="spellEnd"/>
      <w:r w:rsidRPr="0093761A">
        <w:rPr>
          <w:lang w:val="en-US"/>
        </w:rPr>
        <w:t xml:space="preserve">, and Marten </w:t>
      </w:r>
      <w:proofErr w:type="spellStart"/>
      <w:r w:rsidRPr="0093761A">
        <w:rPr>
          <w:lang w:val="en-US"/>
        </w:rPr>
        <w:t>Scheffer</w:t>
      </w:r>
      <w:proofErr w:type="spellEnd"/>
    </w:p>
    <w:p w:rsidR="0093761A" w:rsidRPr="0093761A" w:rsidRDefault="0093761A" w:rsidP="0093761A">
      <w:pPr>
        <w:rPr>
          <w:lang w:val="en-US"/>
        </w:rPr>
      </w:pPr>
      <w:proofErr w:type="gramStart"/>
      <w:r w:rsidRPr="0093761A">
        <w:rPr>
          <w:i/>
          <w:lang w:val="en-US"/>
        </w:rPr>
        <w:t>Published in:</w:t>
      </w:r>
      <w:r w:rsidRPr="0093761A">
        <w:rPr>
          <w:lang w:val="en-US"/>
        </w:rPr>
        <w:t xml:space="preserve"> Proc Natl </w:t>
      </w:r>
      <w:proofErr w:type="spellStart"/>
      <w:r w:rsidRPr="0093761A">
        <w:rPr>
          <w:lang w:val="en-US"/>
        </w:rPr>
        <w:t>Acad</w:t>
      </w:r>
      <w:proofErr w:type="spellEnd"/>
      <w:r w:rsidRPr="0093761A">
        <w:rPr>
          <w:lang w:val="en-US"/>
        </w:rPr>
        <w:t xml:space="preserve"> </w:t>
      </w:r>
      <w:proofErr w:type="spellStart"/>
      <w:r w:rsidRPr="0093761A">
        <w:rPr>
          <w:lang w:val="en-US"/>
        </w:rPr>
        <w:t>Sci</w:t>
      </w:r>
      <w:proofErr w:type="spellEnd"/>
      <w:r w:rsidRPr="0093761A">
        <w:rPr>
          <w:lang w:val="en-US"/>
        </w:rPr>
        <w:t xml:space="preserve"> USA.</w:t>
      </w:r>
      <w:proofErr w:type="gramEnd"/>
      <w:r w:rsidRPr="0093761A">
        <w:rPr>
          <w:lang w:val="en-US"/>
        </w:rPr>
        <w:t xml:space="preserve"> 2020 May 26; 117(21):11350-11355.</w:t>
      </w:r>
    </w:p>
    <w:p w:rsidR="0093761A" w:rsidRDefault="0093761A" w:rsidP="0093761A">
      <w:pPr>
        <w:rPr>
          <w:lang w:val="en-US"/>
        </w:rPr>
      </w:pPr>
      <w:proofErr w:type="spellStart"/>
      <w:proofErr w:type="gramStart"/>
      <w:r w:rsidRPr="0093761A">
        <w:rPr>
          <w:lang w:val="en-US"/>
        </w:rPr>
        <w:t>doi</w:t>
      </w:r>
      <w:proofErr w:type="spellEnd"/>
      <w:proofErr w:type="gramEnd"/>
      <w:r w:rsidRPr="0093761A">
        <w:rPr>
          <w:lang w:val="en-US"/>
        </w:rPr>
        <w:t xml:space="preserve">: 10.1073/pnas.1910114117. </w:t>
      </w:r>
      <w:proofErr w:type="spellStart"/>
      <w:r w:rsidRPr="0093761A">
        <w:rPr>
          <w:lang w:val="en-US"/>
        </w:rPr>
        <w:t>Epub</w:t>
      </w:r>
      <w:proofErr w:type="spellEnd"/>
      <w:r w:rsidRPr="0093761A">
        <w:rPr>
          <w:lang w:val="en-US"/>
        </w:rPr>
        <w:t xml:space="preserve"> 2020 May 4.</w:t>
      </w:r>
    </w:p>
    <w:p w:rsidR="0093761A" w:rsidRPr="0093761A" w:rsidRDefault="0093761A" w:rsidP="0093761A">
      <w:pPr>
        <w:rPr>
          <w:i/>
          <w:lang w:val="en-US"/>
        </w:rPr>
      </w:pPr>
      <w:r w:rsidRPr="0093761A">
        <w:rPr>
          <w:i/>
          <w:lang w:val="en-US"/>
        </w:rPr>
        <w:t>Abstract</w:t>
      </w:r>
    </w:p>
    <w:p w:rsidR="0093761A" w:rsidRDefault="0093761A" w:rsidP="0093761A">
      <w:pPr>
        <w:rPr>
          <w:lang w:val="en-US"/>
        </w:rPr>
      </w:pPr>
      <w:r w:rsidRPr="0093761A">
        <w:rPr>
          <w:lang w:val="en-US"/>
        </w:rPr>
        <w:t>All species have an environmental n</w:t>
      </w:r>
      <w:r>
        <w:rPr>
          <w:lang w:val="en-US"/>
        </w:rPr>
        <w:t xml:space="preserve">iche, and despite technological </w:t>
      </w:r>
      <w:r w:rsidRPr="0093761A">
        <w:rPr>
          <w:lang w:val="en-US"/>
        </w:rPr>
        <w:t>advances, humans are unlike</w:t>
      </w:r>
      <w:r>
        <w:rPr>
          <w:lang w:val="en-US"/>
        </w:rPr>
        <w:t xml:space="preserve">ly to be an exception. Here, we </w:t>
      </w:r>
      <w:r w:rsidRPr="0093761A">
        <w:rPr>
          <w:lang w:val="en-US"/>
        </w:rPr>
        <w:t>demonstrate that for millennia,</w:t>
      </w:r>
      <w:r>
        <w:rPr>
          <w:lang w:val="en-US"/>
        </w:rPr>
        <w:t xml:space="preserve"> human populations have resided </w:t>
      </w:r>
      <w:r w:rsidRPr="0093761A">
        <w:rPr>
          <w:lang w:val="en-US"/>
        </w:rPr>
        <w:t>in the same narrow part of the cli</w:t>
      </w:r>
      <w:r>
        <w:rPr>
          <w:lang w:val="en-US"/>
        </w:rPr>
        <w:t xml:space="preserve">matic envelope available on the </w:t>
      </w:r>
      <w:r w:rsidRPr="0093761A">
        <w:rPr>
          <w:lang w:val="en-US"/>
        </w:rPr>
        <w:t xml:space="preserve">globe, characterized by a major mode around </w:t>
      </w:r>
      <w:r w:rsidRPr="0093761A">
        <w:rPr>
          <w:rFonts w:ascii="Cambria Math" w:hAnsi="Cambria Math" w:cs="Cambria Math"/>
          <w:lang w:val="en-US"/>
        </w:rPr>
        <w:t>∼</w:t>
      </w:r>
      <w:r w:rsidRPr="0093761A">
        <w:rPr>
          <w:lang w:val="en-US"/>
        </w:rPr>
        <w:t xml:space="preserve">11 </w:t>
      </w:r>
      <w:r w:rsidRPr="0093761A">
        <w:rPr>
          <w:rFonts w:cs="Times New Roman"/>
          <w:lang w:val="en-US"/>
        </w:rPr>
        <w:t>°</w:t>
      </w:r>
      <w:r w:rsidRPr="0093761A">
        <w:rPr>
          <w:lang w:val="en-US"/>
        </w:rPr>
        <w:t xml:space="preserve">C to 15 </w:t>
      </w:r>
      <w:r w:rsidRPr="0093761A">
        <w:rPr>
          <w:rFonts w:cs="Times New Roman"/>
          <w:lang w:val="en-US"/>
        </w:rPr>
        <w:t>°</w:t>
      </w:r>
      <w:r>
        <w:rPr>
          <w:lang w:val="en-US"/>
        </w:rPr>
        <w:t xml:space="preserve">C </w:t>
      </w:r>
      <w:r w:rsidRPr="0093761A">
        <w:rPr>
          <w:lang w:val="en-US"/>
        </w:rPr>
        <w:t>mean annual temperature (MAT). Su</w:t>
      </w:r>
      <w:r>
        <w:rPr>
          <w:lang w:val="en-US"/>
        </w:rPr>
        <w:t xml:space="preserve">pporting the fundamental nature </w:t>
      </w:r>
      <w:r w:rsidRPr="0093761A">
        <w:rPr>
          <w:lang w:val="en-US"/>
        </w:rPr>
        <w:t xml:space="preserve">of this temperature niche, </w:t>
      </w:r>
      <w:r>
        <w:rPr>
          <w:lang w:val="en-US"/>
        </w:rPr>
        <w:t xml:space="preserve">current production of crops and </w:t>
      </w:r>
      <w:r w:rsidRPr="0093761A">
        <w:rPr>
          <w:lang w:val="en-US"/>
        </w:rPr>
        <w:t>livestock is largely limited to th</w:t>
      </w:r>
      <w:r>
        <w:rPr>
          <w:lang w:val="en-US"/>
        </w:rPr>
        <w:t xml:space="preserve">e same conditions, and the same </w:t>
      </w:r>
      <w:r w:rsidRPr="0093761A">
        <w:rPr>
          <w:lang w:val="en-US"/>
        </w:rPr>
        <w:t>optimum has been found for agricultur</w:t>
      </w:r>
      <w:r>
        <w:rPr>
          <w:lang w:val="en-US"/>
        </w:rPr>
        <w:t xml:space="preserve">al and nonagricultural economic </w:t>
      </w:r>
      <w:r w:rsidRPr="0093761A">
        <w:rPr>
          <w:lang w:val="en-US"/>
        </w:rPr>
        <w:t>output of countries through anal</w:t>
      </w:r>
      <w:r>
        <w:rPr>
          <w:lang w:val="en-US"/>
        </w:rPr>
        <w:t xml:space="preserve">yses of year-to-year variation. </w:t>
      </w:r>
      <w:r w:rsidRPr="0093761A">
        <w:rPr>
          <w:lang w:val="en-US"/>
        </w:rPr>
        <w:t>We show that in a business-as</w:t>
      </w:r>
      <w:r>
        <w:rPr>
          <w:lang w:val="en-US"/>
        </w:rPr>
        <w:t xml:space="preserve">-usual climate change scenario, </w:t>
      </w:r>
      <w:r w:rsidRPr="0093761A">
        <w:rPr>
          <w:lang w:val="en-US"/>
        </w:rPr>
        <w:t>the geographical position of this te</w:t>
      </w:r>
      <w:r>
        <w:rPr>
          <w:lang w:val="en-US"/>
        </w:rPr>
        <w:t xml:space="preserve">mperature niche is projected to </w:t>
      </w:r>
      <w:r w:rsidRPr="0093761A">
        <w:rPr>
          <w:lang w:val="en-US"/>
        </w:rPr>
        <w:t>shift more over the coming 50 y t</w:t>
      </w:r>
      <w:r>
        <w:rPr>
          <w:lang w:val="en-US"/>
        </w:rPr>
        <w:t xml:space="preserve">han it has moved since 6000 BP. </w:t>
      </w:r>
      <w:r w:rsidRPr="0093761A">
        <w:rPr>
          <w:lang w:val="en-US"/>
        </w:rPr>
        <w:t xml:space="preserve">Populations will not simply track the </w:t>
      </w:r>
      <w:r>
        <w:rPr>
          <w:lang w:val="en-US"/>
        </w:rPr>
        <w:t xml:space="preserve">shifting climate, as adaptation </w:t>
      </w:r>
      <w:r w:rsidRPr="0093761A">
        <w:rPr>
          <w:lang w:val="en-US"/>
        </w:rPr>
        <w:t>in situ may address some of</w:t>
      </w:r>
      <w:r>
        <w:rPr>
          <w:lang w:val="en-US"/>
        </w:rPr>
        <w:t xml:space="preserve"> the challenges, and many other </w:t>
      </w:r>
      <w:r w:rsidRPr="0093761A">
        <w:rPr>
          <w:lang w:val="en-US"/>
        </w:rPr>
        <w:t xml:space="preserve">factors affect decisions to migrate. </w:t>
      </w:r>
      <w:r>
        <w:rPr>
          <w:lang w:val="en-US"/>
        </w:rPr>
        <w:t xml:space="preserve">Nevertheless, in the absence of </w:t>
      </w:r>
      <w:r w:rsidRPr="0093761A">
        <w:rPr>
          <w:lang w:val="en-US"/>
        </w:rPr>
        <w:t>migration, one third of the global population is projected to exper</w:t>
      </w:r>
      <w:r>
        <w:rPr>
          <w:lang w:val="en-US"/>
        </w:rPr>
        <w:t xml:space="preserve">ience </w:t>
      </w:r>
      <w:r w:rsidRPr="0093761A">
        <w:rPr>
          <w:lang w:val="en-US"/>
        </w:rPr>
        <w:t xml:space="preserve">a MAT &gt;29 </w:t>
      </w:r>
      <w:r w:rsidRPr="0093761A">
        <w:rPr>
          <w:lang w:val="en-US"/>
        </w:rPr>
        <w:lastRenderedPageBreak/>
        <w:t>°C currently fo</w:t>
      </w:r>
      <w:r>
        <w:rPr>
          <w:lang w:val="en-US"/>
        </w:rPr>
        <w:t xml:space="preserve">und in only 0.8% of the Earth’s </w:t>
      </w:r>
      <w:r w:rsidRPr="0093761A">
        <w:rPr>
          <w:lang w:val="en-US"/>
        </w:rPr>
        <w:t>land surface, mostly concentrated in</w:t>
      </w:r>
      <w:r>
        <w:rPr>
          <w:lang w:val="en-US"/>
        </w:rPr>
        <w:t xml:space="preserve"> the Sahara. As the potentially </w:t>
      </w:r>
      <w:r w:rsidRPr="0093761A">
        <w:rPr>
          <w:lang w:val="en-US"/>
        </w:rPr>
        <w:t xml:space="preserve">most affected regions are among </w:t>
      </w:r>
      <w:r>
        <w:rPr>
          <w:lang w:val="en-US"/>
        </w:rPr>
        <w:t xml:space="preserve">the poorest in the world, where </w:t>
      </w:r>
      <w:r w:rsidRPr="0093761A">
        <w:rPr>
          <w:lang w:val="en-US"/>
        </w:rPr>
        <w:t>adaptive capacity is low, enhancing human development in thos</w:t>
      </w:r>
      <w:r>
        <w:rPr>
          <w:lang w:val="en-US"/>
        </w:rPr>
        <w:t xml:space="preserve">e </w:t>
      </w:r>
      <w:r w:rsidRPr="0093761A">
        <w:rPr>
          <w:lang w:val="en-US"/>
        </w:rPr>
        <w:t>areas should be a priority alongside climate mitigation.</w:t>
      </w:r>
    </w:p>
    <w:p w:rsidR="0093761A" w:rsidRDefault="0093761A" w:rsidP="0093761A">
      <w:pPr>
        <w:rPr>
          <w:lang w:val="en-US"/>
        </w:rPr>
      </w:pPr>
      <w:r w:rsidRPr="0093761A">
        <w:rPr>
          <w:lang w:val="en-US"/>
        </w:rPr>
        <w:t>Keywords: climate; migration; societies.</w:t>
      </w:r>
    </w:p>
    <w:p w:rsidR="0093761A" w:rsidRDefault="008E4EAF" w:rsidP="0093761A">
      <w:pPr>
        <w:rPr>
          <w:lang w:val="en-US"/>
        </w:rPr>
      </w:pPr>
      <w:hyperlink r:id="rId24" w:history="1">
        <w:r w:rsidR="0093761A" w:rsidRPr="001A5579">
          <w:rPr>
            <w:rStyle w:val="a4"/>
            <w:lang w:val="en-US"/>
          </w:rPr>
          <w:t>https://pubmed.ncbi.nlm.nih.gov/32366654/</w:t>
        </w:r>
      </w:hyperlink>
      <w:r w:rsidR="0093761A">
        <w:rPr>
          <w:lang w:val="en-US"/>
        </w:rPr>
        <w:t xml:space="preserve"> </w:t>
      </w:r>
    </w:p>
    <w:p w:rsidR="0093761A" w:rsidRDefault="0093761A" w:rsidP="0093761A">
      <w:pPr>
        <w:rPr>
          <w:lang w:val="en-US"/>
        </w:rPr>
      </w:pPr>
      <w:proofErr w:type="gramStart"/>
      <w:r w:rsidRPr="0093761A">
        <w:rPr>
          <w:lang w:val="en-US"/>
        </w:rPr>
        <w:t>Copyright © 2020 the Author(s).</w:t>
      </w:r>
      <w:proofErr w:type="gramEnd"/>
      <w:r w:rsidRPr="0093761A">
        <w:rPr>
          <w:lang w:val="en-US"/>
        </w:rPr>
        <w:t xml:space="preserve"> </w:t>
      </w:r>
      <w:proofErr w:type="gramStart"/>
      <w:r w:rsidRPr="0093761A">
        <w:rPr>
          <w:lang w:val="en-US"/>
        </w:rPr>
        <w:t>Published by PNAS.</w:t>
      </w:r>
      <w:proofErr w:type="gramEnd"/>
    </w:p>
    <w:p w:rsidR="0093761A" w:rsidRDefault="0093761A" w:rsidP="0093761A">
      <w:pPr>
        <w:rPr>
          <w:lang w:val="en-US"/>
        </w:rPr>
      </w:pPr>
    </w:p>
    <w:p w:rsidR="0093761A" w:rsidRDefault="0093761A" w:rsidP="0093761A">
      <w:pPr>
        <w:rPr>
          <w:lang w:val="en-US"/>
        </w:rPr>
      </w:pPr>
      <w:proofErr w:type="gramStart"/>
      <w:r>
        <w:rPr>
          <w:lang w:val="en-US"/>
        </w:rPr>
        <w:t xml:space="preserve">Adaptation to a Changing Climate in the </w:t>
      </w:r>
      <w:r w:rsidRPr="0093761A">
        <w:rPr>
          <w:lang w:val="en-US"/>
        </w:rPr>
        <w:t>Arab Countries</w:t>
      </w:r>
      <w:r>
        <w:rPr>
          <w:lang w:val="en-US"/>
        </w:rPr>
        <w:t>.</w:t>
      </w:r>
      <w:proofErr w:type="gramEnd"/>
      <w:r>
        <w:rPr>
          <w:lang w:val="en-US"/>
        </w:rPr>
        <w:t xml:space="preserve"> </w:t>
      </w:r>
      <w:r w:rsidRPr="0093761A">
        <w:rPr>
          <w:lang w:val="en-US"/>
        </w:rPr>
        <w:t>A Case for Adaptati</w:t>
      </w:r>
      <w:r>
        <w:rPr>
          <w:lang w:val="en-US"/>
        </w:rPr>
        <w:t xml:space="preserve">on Governance and Leadership in </w:t>
      </w:r>
      <w:r w:rsidRPr="0093761A">
        <w:rPr>
          <w:lang w:val="en-US"/>
        </w:rPr>
        <w:t>Building Climate Resilience</w:t>
      </w:r>
    </w:p>
    <w:p w:rsidR="0093761A" w:rsidRDefault="0093761A" w:rsidP="0093761A">
      <w:pPr>
        <w:rPr>
          <w:lang w:val="en-US"/>
        </w:rPr>
      </w:pPr>
      <w:r w:rsidRPr="0093761A">
        <w:rPr>
          <w:i/>
          <w:lang w:val="en-US"/>
        </w:rPr>
        <w:t>Editor</w:t>
      </w:r>
      <w:r w:rsidRPr="0093761A">
        <w:rPr>
          <w:lang w:val="en-US"/>
        </w:rPr>
        <w:t xml:space="preserve"> </w:t>
      </w:r>
      <w:proofErr w:type="spellStart"/>
      <w:r>
        <w:rPr>
          <w:lang w:val="en-US"/>
        </w:rPr>
        <w:t>Dorte</w:t>
      </w:r>
      <w:proofErr w:type="spellEnd"/>
      <w:r>
        <w:rPr>
          <w:lang w:val="en-US"/>
        </w:rPr>
        <w:t xml:space="preserve"> Verner</w:t>
      </w:r>
    </w:p>
    <w:p w:rsidR="0093761A" w:rsidRDefault="0093761A" w:rsidP="0093761A">
      <w:pPr>
        <w:rPr>
          <w:lang w:val="en-US"/>
        </w:rPr>
      </w:pPr>
      <w:r w:rsidRPr="0093761A">
        <w:rPr>
          <w:lang w:val="en-US"/>
        </w:rPr>
        <w:t>Adapting to climate change is not a new phenomenon for the Arab world. For thousands of years, the people in Arab countries have coped with the challenges of climate variability by adapting their survival strategies to changes in rainfall and temperature. Their experience has contributed significantly to the global knowledge on climate change and adaptation. But over the next century global climatic variability is predicted to increase, and Arab countries may well experience unprecedented extremes in climate. Temperatures may reach new highs, and in most places there may be a risk of less rainfall. Under these circumstances, Arab countries and their citizens will once again need to draw on their long experience of adapting to the environment to address the new challenges posed by climate change. This report prepared through a consultative process with Government and other stakeholders in the Arab world assesses the potential effects of climate change on the Arab region and outlines possible approaches and measures to prepare for its consequences. It offers ideas and suggestions for Arab policy makers as to what mitigating actions may be needed in rural and urban settings to safeguard key areas such as health, water, agriculture, and tourism. The report also analyzes the differing impacts of climate change, with special attention paid to gender, as a means of tailoring strategies to address specific vulnerabilities. The socioeconomic impact of climate change will likely vary from country to country, reflecting a country's coping capacity and its level of development. Countries that are wealthier and more economically diverse are generally expected to be more resilient. The report suggests that countries and households will need to diversify their production and income generation, integrate adaptation into all policy making and activities, and ensure a sustained national commitment to address the social, economic, and environmental consequences of climate variability. With these coordinated efforts, the Arab world can, as it has for centuries, successfully adapt and adjust to the challenges of a changing climate.</w:t>
      </w:r>
    </w:p>
    <w:p w:rsidR="0093761A" w:rsidRDefault="00A5374F" w:rsidP="0093761A">
      <w:pPr>
        <w:rPr>
          <w:lang w:val="en-US"/>
        </w:rPr>
      </w:pPr>
      <w:hyperlink r:id="rId25" w:history="1">
        <w:r w:rsidR="0093761A" w:rsidRPr="001A5579">
          <w:rPr>
            <w:rStyle w:val="a4"/>
            <w:lang w:val="en-US"/>
          </w:rPr>
          <w:t>https://openknowledge.worldbank.org/handle/10986/12216</w:t>
        </w:r>
      </w:hyperlink>
      <w:r w:rsidR="0093761A">
        <w:rPr>
          <w:lang w:val="en-US"/>
        </w:rPr>
        <w:t xml:space="preserve"> </w:t>
      </w:r>
    </w:p>
    <w:p w:rsidR="0093761A" w:rsidRPr="0093761A" w:rsidRDefault="0093761A" w:rsidP="0093761A">
      <w:pPr>
        <w:rPr>
          <w:lang w:val="en-US"/>
        </w:rPr>
      </w:pPr>
      <w:r w:rsidRPr="0093761A">
        <w:rPr>
          <w:lang w:val="en-US"/>
        </w:rPr>
        <w:lastRenderedPageBreak/>
        <w:t>ISBN (paper): 978-0-8213-9458-8</w:t>
      </w:r>
    </w:p>
    <w:p w:rsidR="0093761A" w:rsidRPr="0093761A" w:rsidRDefault="0093761A" w:rsidP="0093761A">
      <w:pPr>
        <w:rPr>
          <w:lang w:val="en-US"/>
        </w:rPr>
      </w:pPr>
      <w:r w:rsidRPr="0093761A">
        <w:rPr>
          <w:lang w:val="en-US"/>
        </w:rPr>
        <w:t>ISBN (electronic): 978-0-8213-9459-5</w:t>
      </w:r>
    </w:p>
    <w:p w:rsidR="0093761A" w:rsidRDefault="0093761A" w:rsidP="0093761A">
      <w:pPr>
        <w:rPr>
          <w:lang w:val="en-US"/>
        </w:rPr>
      </w:pPr>
      <w:r w:rsidRPr="0093761A">
        <w:rPr>
          <w:lang w:val="en-US"/>
        </w:rPr>
        <w:t>DOI: 10.1596/978-0-8213-9458-8</w:t>
      </w:r>
    </w:p>
    <w:p w:rsidR="0093761A" w:rsidRDefault="0093761A" w:rsidP="0093761A">
      <w:pPr>
        <w:rPr>
          <w:lang w:val="en-US"/>
        </w:rPr>
      </w:pPr>
      <w:r w:rsidRPr="0093761A">
        <w:rPr>
          <w:lang w:val="en-US"/>
        </w:rPr>
        <w:t xml:space="preserve">© 2012 International Bank for Reconstruction and Development / </w:t>
      </w:r>
      <w:proofErr w:type="gramStart"/>
      <w:r w:rsidRPr="0093761A">
        <w:rPr>
          <w:lang w:val="en-US"/>
        </w:rPr>
        <w:t>The</w:t>
      </w:r>
      <w:proofErr w:type="gramEnd"/>
      <w:r w:rsidRPr="0093761A">
        <w:rPr>
          <w:lang w:val="en-US"/>
        </w:rPr>
        <w:t xml:space="preserve"> World Bank</w:t>
      </w:r>
    </w:p>
    <w:p w:rsidR="0093761A" w:rsidRDefault="0093761A" w:rsidP="0093761A">
      <w:pPr>
        <w:rPr>
          <w:lang w:val="en-US"/>
        </w:rPr>
      </w:pPr>
    </w:p>
    <w:p w:rsidR="0093761A" w:rsidRPr="0093761A" w:rsidRDefault="0093761A" w:rsidP="0093761A">
      <w:pPr>
        <w:rPr>
          <w:b/>
          <w:lang w:val="en-US"/>
        </w:rPr>
      </w:pPr>
      <w:r w:rsidRPr="0093761A">
        <w:rPr>
          <w:b/>
          <w:lang w:val="en-US"/>
        </w:rPr>
        <w:t>Implications of the COVID-19 pandemic for Antarctica</w:t>
      </w:r>
    </w:p>
    <w:p w:rsidR="0093761A" w:rsidRPr="0093761A" w:rsidRDefault="00316C75" w:rsidP="0093761A">
      <w:pPr>
        <w:rPr>
          <w:lang w:val="en-US"/>
        </w:rPr>
      </w:pPr>
      <w:r w:rsidRPr="00316C75">
        <w:rPr>
          <w:i/>
          <w:lang w:val="en-US"/>
        </w:rPr>
        <w:t>Authors:</w:t>
      </w:r>
      <w:r>
        <w:rPr>
          <w:lang w:val="en-US"/>
        </w:rPr>
        <w:t xml:space="preserve"> </w:t>
      </w:r>
      <w:r w:rsidR="0093761A" w:rsidRPr="0093761A">
        <w:rPr>
          <w:lang w:val="en-US"/>
        </w:rPr>
        <w:t>K</w:t>
      </w:r>
      <w:r w:rsidRPr="0093761A">
        <w:rPr>
          <w:lang w:val="en-US"/>
        </w:rPr>
        <w:t>evin</w:t>
      </w:r>
      <w:r w:rsidR="0093761A" w:rsidRPr="0093761A">
        <w:rPr>
          <w:lang w:val="en-US"/>
        </w:rPr>
        <w:t xml:space="preserve"> A. H</w:t>
      </w:r>
      <w:r w:rsidRPr="0093761A">
        <w:rPr>
          <w:lang w:val="en-US"/>
        </w:rPr>
        <w:t>ughes</w:t>
      </w:r>
      <w:r w:rsidR="0093761A" w:rsidRPr="0093761A">
        <w:rPr>
          <w:lang w:val="en-US"/>
        </w:rPr>
        <w:t xml:space="preserve"> and P</w:t>
      </w:r>
      <w:r w:rsidRPr="0093761A">
        <w:rPr>
          <w:lang w:val="en-US"/>
        </w:rPr>
        <w:t>eter</w:t>
      </w:r>
      <w:r w:rsidR="0093761A" w:rsidRPr="0093761A">
        <w:rPr>
          <w:lang w:val="en-US"/>
        </w:rPr>
        <w:t xml:space="preserve"> C</w:t>
      </w:r>
      <w:r w:rsidRPr="0093761A">
        <w:rPr>
          <w:lang w:val="en-US"/>
        </w:rPr>
        <w:t>onvey</w:t>
      </w:r>
    </w:p>
    <w:p w:rsidR="0093761A" w:rsidRDefault="0093761A" w:rsidP="0093761A">
      <w:pPr>
        <w:rPr>
          <w:lang w:val="en-US"/>
        </w:rPr>
      </w:pPr>
      <w:r w:rsidRPr="0093761A">
        <w:rPr>
          <w:lang w:val="en-US"/>
        </w:rPr>
        <w:t xml:space="preserve">British Antarctic Survey, High Cross, </w:t>
      </w:r>
      <w:proofErr w:type="spellStart"/>
      <w:r w:rsidRPr="0093761A">
        <w:rPr>
          <w:lang w:val="en-US"/>
        </w:rPr>
        <w:t>Madingley</w:t>
      </w:r>
      <w:proofErr w:type="spellEnd"/>
      <w:r w:rsidRPr="0093761A">
        <w:rPr>
          <w:lang w:val="en-US"/>
        </w:rPr>
        <w:t xml:space="preserve"> Road, Cambridge CB3 0ET, UK</w:t>
      </w:r>
    </w:p>
    <w:p w:rsidR="00316C75" w:rsidRDefault="00316C75" w:rsidP="00316C75">
      <w:pPr>
        <w:rPr>
          <w:lang w:val="en-US"/>
        </w:rPr>
      </w:pPr>
      <w:r w:rsidRPr="00316C75">
        <w:rPr>
          <w:lang w:val="en-US"/>
        </w:rPr>
        <w:t xml:space="preserve">Abstract: To date, Antarctica is the only continent to have escaped </w:t>
      </w:r>
      <w:r>
        <w:rPr>
          <w:lang w:val="en-US"/>
        </w:rPr>
        <w:t xml:space="preserve">the COVID-19 pandemic. This was </w:t>
      </w:r>
      <w:r w:rsidRPr="00316C75">
        <w:rPr>
          <w:lang w:val="en-US"/>
        </w:rPr>
        <w:t>facilitated by the continent's isolation and low human presence, com</w:t>
      </w:r>
      <w:r>
        <w:rPr>
          <w:lang w:val="en-US"/>
        </w:rPr>
        <w:t xml:space="preserve">bined with the global emergence </w:t>
      </w:r>
      <w:r w:rsidRPr="00316C75">
        <w:rPr>
          <w:lang w:val="en-US"/>
        </w:rPr>
        <w:t>of the pandemic at the end of the Antarctic summer season and the r</w:t>
      </w:r>
      <w:r>
        <w:rPr>
          <w:lang w:val="en-US"/>
        </w:rPr>
        <w:t xml:space="preserve">apid action of those national </w:t>
      </w:r>
      <w:r w:rsidRPr="00316C75">
        <w:rPr>
          <w:lang w:val="en-US"/>
        </w:rPr>
        <w:t>governmental operators and other actors still active on and around</w:t>
      </w:r>
      <w:r>
        <w:rPr>
          <w:lang w:val="en-US"/>
        </w:rPr>
        <w:t xml:space="preserve"> the continent during the </w:t>
      </w:r>
      <w:proofErr w:type="spellStart"/>
      <w:r>
        <w:rPr>
          <w:lang w:val="en-US"/>
        </w:rPr>
        <w:t>early</w:t>
      </w:r>
      <w:r w:rsidRPr="00316C75">
        <w:rPr>
          <w:lang w:val="en-US"/>
        </w:rPr>
        <w:t>phases</w:t>
      </w:r>
      <w:proofErr w:type="spellEnd"/>
      <w:r w:rsidRPr="00316C75">
        <w:rPr>
          <w:lang w:val="en-US"/>
        </w:rPr>
        <w:t xml:space="preserve"> of the outbreak. Here, we consider the implications of the pan</w:t>
      </w:r>
      <w:r>
        <w:rPr>
          <w:lang w:val="en-US"/>
        </w:rPr>
        <w:t xml:space="preserve">demic for Antarctic governance, </w:t>
      </w:r>
      <w:r w:rsidRPr="00316C75">
        <w:rPr>
          <w:lang w:val="en-US"/>
        </w:rPr>
        <w:t>national operator logistics, science, tourism and the fishing ind</w:t>
      </w:r>
      <w:r>
        <w:rPr>
          <w:lang w:val="en-US"/>
        </w:rPr>
        <w:t xml:space="preserve">ustry, as well as for Antarctic </w:t>
      </w:r>
      <w:r w:rsidRPr="00316C75">
        <w:rPr>
          <w:lang w:val="en-US"/>
        </w:rPr>
        <w:t>environmental protection. Global disruption will result in a temporar</w:t>
      </w:r>
      <w:r>
        <w:rPr>
          <w:lang w:val="en-US"/>
        </w:rPr>
        <w:t xml:space="preserve">y decrease in human activity in </w:t>
      </w:r>
      <w:r w:rsidRPr="00316C75">
        <w:rPr>
          <w:lang w:val="en-US"/>
        </w:rPr>
        <w:t>Antarctica, in turn leading to a reduction in environmental impacts for a period, but</w:t>
      </w:r>
      <w:r>
        <w:rPr>
          <w:lang w:val="en-US"/>
        </w:rPr>
        <w:t xml:space="preserve"> also a reduced </w:t>
      </w:r>
      <w:r w:rsidRPr="00316C75">
        <w:rPr>
          <w:lang w:val="en-US"/>
        </w:rPr>
        <w:t>capacity to respond to environmental incidents. Given the diversity of t</w:t>
      </w:r>
      <w:r>
        <w:rPr>
          <w:lang w:val="en-US"/>
        </w:rPr>
        <w:t xml:space="preserve">ransmission routes and vectors, </w:t>
      </w:r>
      <w:r w:rsidRPr="00316C75">
        <w:rPr>
          <w:lang w:val="en-US"/>
        </w:rPr>
        <w:t>preventing the introduction of the virus will be difficult, even with str</w:t>
      </w:r>
      <w:r>
        <w:rPr>
          <w:lang w:val="en-US"/>
        </w:rPr>
        <w:t xml:space="preserve">ingent quarantine procedures in </w:t>
      </w:r>
      <w:r w:rsidRPr="00316C75">
        <w:rPr>
          <w:lang w:val="en-US"/>
        </w:rPr>
        <w:t>place, and the risks and implications of virus transmission to Antarcti</w:t>
      </w:r>
      <w:r>
        <w:rPr>
          <w:lang w:val="en-US"/>
        </w:rPr>
        <w:t xml:space="preserve">c wildlife are largely unknown. </w:t>
      </w:r>
      <w:r w:rsidRPr="00316C75">
        <w:rPr>
          <w:lang w:val="en-US"/>
        </w:rPr>
        <w:t>With control of the pandemic a major global challenge, international c</w:t>
      </w:r>
      <w:r>
        <w:rPr>
          <w:lang w:val="en-US"/>
        </w:rPr>
        <w:t xml:space="preserve">ooperation will be essential if </w:t>
      </w:r>
      <w:r w:rsidRPr="00316C75">
        <w:rPr>
          <w:lang w:val="en-US"/>
        </w:rPr>
        <w:t>Antarctica is to remain free of coronavirus.</w:t>
      </w:r>
    </w:p>
    <w:p w:rsidR="00316C75" w:rsidRDefault="00316C75" w:rsidP="00316C75">
      <w:pPr>
        <w:rPr>
          <w:lang w:val="en-US"/>
        </w:rPr>
      </w:pPr>
      <w:r w:rsidRPr="00316C75">
        <w:rPr>
          <w:lang w:val="en-US"/>
        </w:rPr>
        <w:t>Antarcti</w:t>
      </w:r>
      <w:r>
        <w:rPr>
          <w:lang w:val="en-US"/>
        </w:rPr>
        <w:t>c Science 32(6), 426–439 (2020)</w:t>
      </w:r>
    </w:p>
    <w:p w:rsidR="00316C75" w:rsidRDefault="00316C75" w:rsidP="00316C75">
      <w:pPr>
        <w:rPr>
          <w:lang w:val="en-US"/>
        </w:rPr>
      </w:pPr>
      <w:proofErr w:type="gramStart"/>
      <w:r w:rsidRPr="00316C75">
        <w:rPr>
          <w:lang w:val="en-US"/>
        </w:rPr>
        <w:t>doi:</w:t>
      </w:r>
      <w:proofErr w:type="gramEnd"/>
      <w:r w:rsidRPr="00316C75">
        <w:rPr>
          <w:lang w:val="en-US"/>
        </w:rPr>
        <w:t>10.1017/S095410202000053X</w:t>
      </w:r>
    </w:p>
    <w:p w:rsidR="00316C75" w:rsidRDefault="00316C75" w:rsidP="00316C75">
      <w:pPr>
        <w:rPr>
          <w:lang w:val="en-US"/>
        </w:rPr>
      </w:pPr>
      <w:proofErr w:type="gramStart"/>
      <w:r>
        <w:rPr>
          <w:lang w:val="en-US"/>
        </w:rPr>
        <w:t>© The Author(s), 2020.</w:t>
      </w:r>
      <w:proofErr w:type="gramEnd"/>
    </w:p>
    <w:p w:rsidR="00316C75" w:rsidRDefault="00316C75" w:rsidP="00316C75">
      <w:pPr>
        <w:rPr>
          <w:lang w:val="en-US"/>
        </w:rPr>
      </w:pPr>
      <w:proofErr w:type="gramStart"/>
      <w:r>
        <w:rPr>
          <w:lang w:val="en-US"/>
        </w:rPr>
        <w:t xml:space="preserve">Published by </w:t>
      </w:r>
      <w:r w:rsidRPr="00316C75">
        <w:rPr>
          <w:lang w:val="en-US"/>
        </w:rPr>
        <w:t>Cambridge University Press.</w:t>
      </w:r>
      <w:proofErr w:type="gramEnd"/>
    </w:p>
    <w:p w:rsidR="00316C75" w:rsidRDefault="00316C75" w:rsidP="00316C75">
      <w:pPr>
        <w:rPr>
          <w:lang w:val="en-US"/>
        </w:rPr>
      </w:pPr>
    </w:p>
    <w:p w:rsidR="00316C75" w:rsidRPr="00316C75" w:rsidRDefault="00316C75" w:rsidP="00316C75">
      <w:pPr>
        <w:rPr>
          <w:b/>
          <w:lang w:val="en-US"/>
        </w:rPr>
      </w:pPr>
      <w:r w:rsidRPr="00316C75">
        <w:rPr>
          <w:b/>
          <w:lang w:val="en-US"/>
        </w:rPr>
        <w:t>The 2019 report of The Lancet Countdown on health and climate change: ensuring that the health of a child born today is not defined by a changing climate</w:t>
      </w:r>
    </w:p>
    <w:p w:rsidR="00316C75" w:rsidRDefault="00316C75" w:rsidP="00316C75">
      <w:pPr>
        <w:rPr>
          <w:lang w:val="en-US"/>
        </w:rPr>
      </w:pPr>
      <w:r w:rsidRPr="00316C75">
        <w:rPr>
          <w:lang w:val="en-US"/>
        </w:rPr>
        <w:t>Published Online</w:t>
      </w:r>
      <w:r>
        <w:rPr>
          <w:lang w:val="en-US"/>
        </w:rPr>
        <w:t>:</w:t>
      </w:r>
      <w:r w:rsidRPr="00316C75">
        <w:rPr>
          <w:lang w:val="en-US"/>
        </w:rPr>
        <w:t xml:space="preserve"> Lancet 2019; 394: 1836–78</w:t>
      </w:r>
    </w:p>
    <w:p w:rsidR="00316C75" w:rsidRDefault="00A5374F" w:rsidP="00316C75">
      <w:pPr>
        <w:rPr>
          <w:lang w:val="en-US"/>
        </w:rPr>
      </w:pPr>
      <w:hyperlink r:id="rId26" w:history="1">
        <w:r w:rsidR="00316C75" w:rsidRPr="001A5579">
          <w:rPr>
            <w:rStyle w:val="a4"/>
            <w:lang w:val="en-US"/>
          </w:rPr>
          <w:t>www.thelancet.com</w:t>
        </w:r>
      </w:hyperlink>
      <w:r w:rsidR="00316C75">
        <w:rPr>
          <w:lang w:val="en-US"/>
        </w:rPr>
        <w:t xml:space="preserve"> (</w:t>
      </w:r>
      <w:r w:rsidR="00316C75" w:rsidRPr="00316C75">
        <w:rPr>
          <w:lang w:val="en-US"/>
        </w:rPr>
        <w:t>Vol</w:t>
      </w:r>
      <w:r w:rsidR="00316C75">
        <w:rPr>
          <w:lang w:val="en-US"/>
        </w:rPr>
        <w:t>.</w:t>
      </w:r>
      <w:r w:rsidR="00316C75" w:rsidRPr="00316C75">
        <w:rPr>
          <w:lang w:val="en-US"/>
        </w:rPr>
        <w:t xml:space="preserve"> 394</w:t>
      </w:r>
      <w:r w:rsidR="00316C75">
        <w:rPr>
          <w:lang w:val="en-US"/>
        </w:rPr>
        <w:t>,</w:t>
      </w:r>
      <w:r w:rsidR="00316C75" w:rsidRPr="00316C75">
        <w:rPr>
          <w:lang w:val="en-US"/>
        </w:rPr>
        <w:t xml:space="preserve"> November 16, 2019</w:t>
      </w:r>
      <w:r w:rsidR="00316C75">
        <w:rPr>
          <w:lang w:val="en-US"/>
        </w:rPr>
        <w:t>)</w:t>
      </w:r>
    </w:p>
    <w:p w:rsidR="00316C75" w:rsidRPr="00316C75" w:rsidRDefault="00316C75" w:rsidP="00316C75">
      <w:pPr>
        <w:rPr>
          <w:lang w:val="en-US"/>
        </w:rPr>
      </w:pPr>
      <w:r>
        <w:rPr>
          <w:lang w:val="en-US"/>
        </w:rPr>
        <w:t>https://doi.org/10.1016/</w:t>
      </w:r>
      <w:r w:rsidRPr="00316C75">
        <w:rPr>
          <w:lang w:val="en-US"/>
        </w:rPr>
        <w:t>S0140-</w:t>
      </w:r>
      <w:proofErr w:type="gramStart"/>
      <w:r w:rsidRPr="00316C75">
        <w:rPr>
          <w:lang w:val="en-US"/>
        </w:rPr>
        <w:t>6736(</w:t>
      </w:r>
      <w:proofErr w:type="gramEnd"/>
      <w:r w:rsidRPr="00316C75">
        <w:rPr>
          <w:lang w:val="en-US"/>
        </w:rPr>
        <w:t>19)32596-6</w:t>
      </w:r>
    </w:p>
    <w:p w:rsidR="00316C75" w:rsidRDefault="00316C75" w:rsidP="00316C75">
      <w:pPr>
        <w:rPr>
          <w:lang w:val="en-US"/>
        </w:rPr>
      </w:pPr>
      <w:r>
        <w:rPr>
          <w:lang w:val="en-US"/>
        </w:rPr>
        <w:t>© 2019 Elsevier Ltd.</w:t>
      </w:r>
    </w:p>
    <w:p w:rsidR="00316C75" w:rsidRDefault="00316C75" w:rsidP="00316C75">
      <w:pPr>
        <w:rPr>
          <w:lang w:val="en-US"/>
        </w:rPr>
      </w:pPr>
    </w:p>
    <w:p w:rsidR="00316C75" w:rsidRPr="00316C75" w:rsidRDefault="00316C75" w:rsidP="00316C75">
      <w:pPr>
        <w:rPr>
          <w:b/>
          <w:lang w:val="en-US"/>
        </w:rPr>
      </w:pPr>
      <w:r w:rsidRPr="009713D6">
        <w:rPr>
          <w:b/>
          <w:lang w:val="en-US"/>
        </w:rPr>
        <w:t xml:space="preserve">Climate-resilient Infrastructure. </w:t>
      </w:r>
      <w:r w:rsidRPr="00316C75">
        <w:rPr>
          <w:b/>
          <w:lang w:val="en-US"/>
        </w:rPr>
        <w:t>Policy Perspectives</w:t>
      </w:r>
    </w:p>
    <w:p w:rsidR="00316C75" w:rsidRDefault="00316C75" w:rsidP="00316C75">
      <w:pPr>
        <w:rPr>
          <w:lang w:val="en-US"/>
        </w:rPr>
      </w:pPr>
      <w:r w:rsidRPr="00316C75">
        <w:rPr>
          <w:lang w:val="en-US"/>
        </w:rPr>
        <w:lastRenderedPageBreak/>
        <w:t xml:space="preserve">OECD Environment Policy </w:t>
      </w:r>
      <w:r>
        <w:rPr>
          <w:lang w:val="en-US"/>
        </w:rPr>
        <w:t>P</w:t>
      </w:r>
      <w:r w:rsidRPr="00316C75">
        <w:rPr>
          <w:lang w:val="en-US"/>
        </w:rPr>
        <w:t xml:space="preserve">aper </w:t>
      </w:r>
      <w:r>
        <w:rPr>
          <w:lang w:val="en-US"/>
        </w:rPr>
        <w:t>No</w:t>
      </w:r>
      <w:r w:rsidRPr="00316C75">
        <w:rPr>
          <w:lang w:val="en-US"/>
        </w:rPr>
        <w:t>. 14</w:t>
      </w:r>
      <w:r>
        <w:rPr>
          <w:lang w:val="en-US"/>
        </w:rPr>
        <w:t>, December 2018</w:t>
      </w:r>
    </w:p>
    <w:p w:rsidR="00316C75" w:rsidRDefault="00316C75" w:rsidP="00316C75">
      <w:pPr>
        <w:rPr>
          <w:lang w:val="en-US"/>
        </w:rPr>
      </w:pPr>
      <w:r w:rsidRPr="00316C75">
        <w:rPr>
          <w:i/>
          <w:lang w:val="en-US"/>
        </w:rPr>
        <w:t>Author</w:t>
      </w:r>
      <w:r>
        <w:rPr>
          <w:lang w:val="en-US"/>
        </w:rPr>
        <w:t xml:space="preserve">: </w:t>
      </w:r>
      <w:r w:rsidRPr="00316C75">
        <w:rPr>
          <w:lang w:val="en-US"/>
        </w:rPr>
        <w:t xml:space="preserve">Michael </w:t>
      </w:r>
      <w:proofErr w:type="spellStart"/>
      <w:r w:rsidRPr="00316C75">
        <w:rPr>
          <w:lang w:val="en-US"/>
        </w:rPr>
        <w:t>Mullan</w:t>
      </w:r>
      <w:proofErr w:type="spellEnd"/>
    </w:p>
    <w:p w:rsidR="00316C75" w:rsidRDefault="00316C75" w:rsidP="00316C75">
      <w:pPr>
        <w:rPr>
          <w:lang w:val="en-US"/>
        </w:rPr>
      </w:pPr>
      <w:r w:rsidRPr="00316C75">
        <w:rPr>
          <w:lang w:val="en-US"/>
        </w:rPr>
        <w:t>ISSN 2309-7841</w:t>
      </w:r>
    </w:p>
    <w:p w:rsidR="00316C75" w:rsidRDefault="00A5374F" w:rsidP="00316C75">
      <w:pPr>
        <w:rPr>
          <w:lang w:val="en-US"/>
        </w:rPr>
      </w:pPr>
      <w:hyperlink r:id="rId27" w:history="1">
        <w:r w:rsidR="00316C75" w:rsidRPr="001A5579">
          <w:rPr>
            <w:rStyle w:val="a4"/>
            <w:lang w:val="en-US"/>
          </w:rPr>
          <w:t>www.oecd.org/environment/oe.cd/adaptation</w:t>
        </w:r>
      </w:hyperlink>
      <w:r w:rsidR="00316C75">
        <w:rPr>
          <w:lang w:val="en-US"/>
        </w:rPr>
        <w:t xml:space="preserve"> </w:t>
      </w:r>
    </w:p>
    <w:p w:rsidR="00316C75" w:rsidRDefault="00316C75" w:rsidP="00316C75">
      <w:pPr>
        <w:rPr>
          <w:lang w:val="en-US"/>
        </w:rPr>
      </w:pPr>
      <w:r>
        <w:rPr>
          <w:lang w:val="en-US"/>
        </w:rPr>
        <w:t>© OECD 2018</w:t>
      </w:r>
    </w:p>
    <w:p w:rsidR="00316C75" w:rsidRDefault="00316C75" w:rsidP="00316C75">
      <w:pPr>
        <w:rPr>
          <w:lang w:val="en-US"/>
        </w:rPr>
      </w:pPr>
    </w:p>
    <w:p w:rsidR="00316C75" w:rsidRPr="00316C75" w:rsidRDefault="00316C75" w:rsidP="00316C75">
      <w:pPr>
        <w:rPr>
          <w:b/>
          <w:lang w:val="en-US"/>
        </w:rPr>
      </w:pPr>
      <w:r w:rsidRPr="00316C75">
        <w:rPr>
          <w:b/>
          <w:lang w:val="en-US"/>
        </w:rPr>
        <w:t>What do we know about UK household adaptation to climate change? A systematic review</w:t>
      </w:r>
    </w:p>
    <w:p w:rsidR="00316C75" w:rsidRDefault="000B18EE" w:rsidP="00316C75">
      <w:pPr>
        <w:rPr>
          <w:lang w:val="en-US"/>
        </w:rPr>
      </w:pPr>
      <w:r w:rsidRPr="000B18EE">
        <w:rPr>
          <w:i/>
          <w:lang w:val="en-US"/>
        </w:rPr>
        <w:t>Authors:</w:t>
      </w:r>
      <w:r>
        <w:rPr>
          <w:lang w:val="en-US"/>
        </w:rPr>
        <w:t xml:space="preserve"> </w:t>
      </w:r>
      <w:r w:rsidR="00316C75" w:rsidRPr="00316C75">
        <w:rPr>
          <w:lang w:val="en-US"/>
        </w:rPr>
        <w:t xml:space="preserve">James J. Porter, </w:t>
      </w:r>
      <w:proofErr w:type="spellStart"/>
      <w:r w:rsidR="00316C75" w:rsidRPr="00316C75">
        <w:rPr>
          <w:lang w:val="en-US"/>
        </w:rPr>
        <w:t>Suraje</w:t>
      </w:r>
      <w:proofErr w:type="spellEnd"/>
      <w:r w:rsidR="00316C75" w:rsidRPr="00316C75">
        <w:rPr>
          <w:lang w:val="en-US"/>
        </w:rPr>
        <w:t xml:space="preserve"> </w:t>
      </w:r>
      <w:proofErr w:type="spellStart"/>
      <w:r w:rsidR="00316C75" w:rsidRPr="00316C75">
        <w:rPr>
          <w:lang w:val="en-US"/>
        </w:rPr>
        <w:t>Dessai</w:t>
      </w:r>
      <w:proofErr w:type="spellEnd"/>
      <w:r w:rsidR="00316C75" w:rsidRPr="00316C75">
        <w:rPr>
          <w:lang w:val="en-US"/>
        </w:rPr>
        <w:t>, and Emma L. Tompkins</w:t>
      </w:r>
    </w:p>
    <w:p w:rsidR="000B18EE" w:rsidRPr="000B18EE" w:rsidRDefault="000B18EE" w:rsidP="00316C75">
      <w:pPr>
        <w:rPr>
          <w:lang w:val="fr-FR"/>
        </w:rPr>
      </w:pPr>
      <w:r w:rsidRPr="000B18EE">
        <w:rPr>
          <w:lang w:val="fr-FR"/>
        </w:rPr>
        <w:t>Climatic Change, volume 127, pages 371–379 (2014)</w:t>
      </w:r>
    </w:p>
    <w:p w:rsidR="000B18EE" w:rsidRPr="000B18EE" w:rsidRDefault="000B18EE" w:rsidP="00316C75">
      <w:pPr>
        <w:rPr>
          <w:lang w:val="fr-FR"/>
        </w:rPr>
      </w:pPr>
      <w:r w:rsidRPr="000B18EE">
        <w:rPr>
          <w:lang w:val="fr-FR"/>
        </w:rPr>
        <w:t>Abstract:</w:t>
      </w:r>
    </w:p>
    <w:p w:rsidR="00316C75" w:rsidRPr="00316C75" w:rsidRDefault="000B18EE" w:rsidP="00316C75">
      <w:pPr>
        <w:rPr>
          <w:lang w:val="en-US"/>
        </w:rPr>
      </w:pPr>
      <w:r w:rsidRPr="000B18EE">
        <w:rPr>
          <w:lang w:val="en-US"/>
        </w:rPr>
        <w:t xml:space="preserve">The UK Government’s first National Adaptation </w:t>
      </w:r>
      <w:proofErr w:type="spellStart"/>
      <w:r w:rsidRPr="000B18EE">
        <w:rPr>
          <w:lang w:val="en-US"/>
        </w:rPr>
        <w:t>Programme</w:t>
      </w:r>
      <w:proofErr w:type="spellEnd"/>
      <w:r w:rsidRPr="000B18EE">
        <w:rPr>
          <w:lang w:val="en-US"/>
        </w:rPr>
        <w:t xml:space="preserve"> seeks to create a ‘climate-ready society’ capable of making well-informed and far-sighted decisions to address risks and opportunities posed by a changing climate, where individual households are expected to adapt when it is in their interest to do so. How, and to what extent, households are able to do this remains unclear. Like other developed countries, research on UK adaptation has focused predominately on public and private </w:t>
      </w:r>
      <w:proofErr w:type="spellStart"/>
      <w:r w:rsidRPr="000B18EE">
        <w:rPr>
          <w:lang w:val="en-US"/>
        </w:rPr>
        <w:t>organisations</w:t>
      </w:r>
      <w:proofErr w:type="spellEnd"/>
      <w:r w:rsidRPr="000B18EE">
        <w:rPr>
          <w:lang w:val="en-US"/>
        </w:rPr>
        <w:t xml:space="preserve">. To fill that gap, a systematic literature review was conducted to understand what actions UK households have taken in response to, or in anticipation of, a changing climate; what drives or impedes these actions; and whether households will act autonomously. We found that UK households struggle to build long-term adaptive capacity and are reliant upon traditional reactive coping responses. Of concern is that these coping responses are less effective for some climate risks (e.g. flooding); cost more over the long-term; and fail to create household capacity to adapt to other stresses. While low-cost, low-skill coping responses were already being implemented, the adoption of more permanent physical measures, </w:t>
      </w:r>
      <w:proofErr w:type="spellStart"/>
      <w:r w:rsidRPr="000B18EE">
        <w:rPr>
          <w:lang w:val="en-US"/>
        </w:rPr>
        <w:t>behavioural</w:t>
      </w:r>
      <w:proofErr w:type="spellEnd"/>
      <w:r w:rsidRPr="000B18EE">
        <w:rPr>
          <w:lang w:val="en-US"/>
        </w:rPr>
        <w:t xml:space="preserve"> changes, and acceptance of new responsibilities are unlikely to happen autonomously without further financial or government support. If public policy on household adaptation to climate change is to be better informed than more high-quality empirical research is urgently needed.</w:t>
      </w:r>
    </w:p>
    <w:p w:rsidR="00316C75" w:rsidRDefault="00A5374F" w:rsidP="00316C75">
      <w:pPr>
        <w:rPr>
          <w:lang w:val="en-US"/>
        </w:rPr>
      </w:pPr>
      <w:hyperlink r:id="rId28" w:history="1">
        <w:r w:rsidR="000B18EE" w:rsidRPr="001A5579">
          <w:rPr>
            <w:rStyle w:val="a4"/>
            <w:lang w:val="en-US"/>
          </w:rPr>
          <w:t>https://link.springer.com/article/10.1007/s10584-014-1252-7</w:t>
        </w:r>
      </w:hyperlink>
      <w:r w:rsidR="000B18EE">
        <w:rPr>
          <w:lang w:val="en-US"/>
        </w:rPr>
        <w:t xml:space="preserve"> </w:t>
      </w:r>
    </w:p>
    <w:p w:rsidR="000B18EE" w:rsidRDefault="000B18EE" w:rsidP="00316C75">
      <w:pPr>
        <w:rPr>
          <w:lang w:val="en-US"/>
        </w:rPr>
      </w:pPr>
    </w:p>
    <w:p w:rsidR="000B18EE" w:rsidRPr="000B18EE" w:rsidRDefault="000B18EE" w:rsidP="000B18EE">
      <w:pPr>
        <w:rPr>
          <w:b/>
          <w:lang w:val="en-US"/>
        </w:rPr>
      </w:pPr>
      <w:proofErr w:type="gramStart"/>
      <w:r w:rsidRPr="000B18EE">
        <w:rPr>
          <w:b/>
          <w:lang w:val="en-US"/>
        </w:rPr>
        <w:t>Roots for the Future.</w:t>
      </w:r>
      <w:proofErr w:type="gramEnd"/>
      <w:r w:rsidRPr="000B18EE">
        <w:rPr>
          <w:b/>
          <w:lang w:val="en-US"/>
        </w:rPr>
        <w:t xml:space="preserve"> The Landscape and Way Forward on Gender and Climate Change</w:t>
      </w:r>
    </w:p>
    <w:p w:rsidR="000B18EE" w:rsidRDefault="000B18EE" w:rsidP="000B18EE">
      <w:pPr>
        <w:rPr>
          <w:lang w:val="en-US"/>
        </w:rPr>
      </w:pPr>
      <w:r w:rsidRPr="000B18EE">
        <w:rPr>
          <w:i/>
          <w:lang w:val="en-US"/>
        </w:rPr>
        <w:t>Lead authors and editors</w:t>
      </w:r>
      <w:r>
        <w:rPr>
          <w:lang w:val="en-US"/>
        </w:rPr>
        <w:t xml:space="preserve">: </w:t>
      </w:r>
      <w:r w:rsidRPr="000B18EE">
        <w:rPr>
          <w:lang w:val="en-US"/>
        </w:rPr>
        <w:t xml:space="preserve">Lorena Aguilar, Margaux </w:t>
      </w:r>
      <w:proofErr w:type="spellStart"/>
      <w:r w:rsidRPr="000B18EE">
        <w:rPr>
          <w:lang w:val="en-US"/>
        </w:rPr>
        <w:t>Granat</w:t>
      </w:r>
      <w:proofErr w:type="spellEnd"/>
      <w:r w:rsidRPr="000B18EE">
        <w:rPr>
          <w:lang w:val="en-US"/>
        </w:rPr>
        <w:t xml:space="preserve">, and Cate </w:t>
      </w:r>
      <w:proofErr w:type="spellStart"/>
      <w:r w:rsidRPr="000B18EE">
        <w:rPr>
          <w:lang w:val="en-US"/>
        </w:rPr>
        <w:t>Owren</w:t>
      </w:r>
      <w:proofErr w:type="spellEnd"/>
    </w:p>
    <w:p w:rsidR="000B18EE" w:rsidRDefault="000B18EE" w:rsidP="000B18EE">
      <w:pPr>
        <w:rPr>
          <w:lang w:val="en-US"/>
        </w:rPr>
      </w:pPr>
      <w:proofErr w:type="gramStart"/>
      <w:r w:rsidRPr="000B18EE">
        <w:rPr>
          <w:lang w:val="en-US"/>
        </w:rPr>
        <w:t xml:space="preserve">Aguilar, L., </w:t>
      </w:r>
      <w:proofErr w:type="spellStart"/>
      <w:r w:rsidRPr="000B18EE">
        <w:rPr>
          <w:lang w:val="en-US"/>
        </w:rPr>
        <w:t>Granat</w:t>
      </w:r>
      <w:proofErr w:type="spellEnd"/>
      <w:r w:rsidRPr="000B18EE">
        <w:rPr>
          <w:lang w:val="en-US"/>
        </w:rPr>
        <w:t xml:space="preserve">, M., &amp; </w:t>
      </w:r>
      <w:proofErr w:type="spellStart"/>
      <w:r w:rsidRPr="000B18EE">
        <w:rPr>
          <w:lang w:val="en-US"/>
        </w:rPr>
        <w:t>Owren</w:t>
      </w:r>
      <w:proofErr w:type="spellEnd"/>
      <w:r w:rsidRPr="000B18EE">
        <w:rPr>
          <w:lang w:val="en-US"/>
        </w:rPr>
        <w:t>, C. (2015).</w:t>
      </w:r>
      <w:proofErr w:type="gramEnd"/>
      <w:r w:rsidRPr="000B18EE">
        <w:rPr>
          <w:lang w:val="en-US"/>
        </w:rPr>
        <w:t xml:space="preserve"> Roots for the future: The landscape and way forward on gender and climate change. Washington, DC: IUCN &amp; GGCA.</w:t>
      </w:r>
    </w:p>
    <w:p w:rsidR="000B18EE" w:rsidRDefault="00A5374F" w:rsidP="000B18EE">
      <w:pPr>
        <w:rPr>
          <w:lang w:val="en-US"/>
        </w:rPr>
      </w:pPr>
      <w:hyperlink r:id="rId29" w:history="1">
        <w:r w:rsidR="000B18EE" w:rsidRPr="001A5579">
          <w:rPr>
            <w:rStyle w:val="a4"/>
            <w:lang w:val="en-US"/>
          </w:rPr>
          <w:t>http://genderandenvironment.org/roots-for-the-future/</w:t>
        </w:r>
      </w:hyperlink>
      <w:r w:rsidR="000B18EE">
        <w:rPr>
          <w:lang w:val="en-US"/>
        </w:rPr>
        <w:t xml:space="preserve"> </w:t>
      </w:r>
    </w:p>
    <w:p w:rsidR="000B18EE" w:rsidRDefault="000B18EE" w:rsidP="000B18EE">
      <w:pPr>
        <w:rPr>
          <w:lang w:val="en-US"/>
        </w:rPr>
      </w:pPr>
      <w:r w:rsidRPr="000B18EE">
        <w:rPr>
          <w:lang w:val="en-US"/>
        </w:rPr>
        <w:t>ISBN 978-9968-938-70-9</w:t>
      </w:r>
    </w:p>
    <w:p w:rsidR="000B18EE" w:rsidRDefault="000B18EE" w:rsidP="000B18EE">
      <w:pPr>
        <w:rPr>
          <w:lang w:val="en-US"/>
        </w:rPr>
      </w:pPr>
    </w:p>
    <w:p w:rsidR="000B18EE" w:rsidRPr="000B18EE" w:rsidRDefault="000B18EE" w:rsidP="000B18EE">
      <w:pPr>
        <w:rPr>
          <w:b/>
          <w:lang w:val="en-US"/>
        </w:rPr>
      </w:pPr>
      <w:r w:rsidRPr="000B18EE">
        <w:rPr>
          <w:b/>
          <w:lang w:val="en-US"/>
        </w:rPr>
        <w:t>CLIMAT</w:t>
      </w:r>
      <w:r>
        <w:rPr>
          <w:b/>
          <w:lang w:val="en-US"/>
        </w:rPr>
        <w:t>E</w:t>
      </w:r>
      <w:r w:rsidRPr="000B18EE">
        <w:rPr>
          <w:b/>
          <w:lang w:val="en-US"/>
        </w:rPr>
        <w:t xml:space="preserve"> – Understanding the implementation rules of the Paris Agreement</w:t>
      </w:r>
    </w:p>
    <w:p w:rsidR="000B18EE" w:rsidRDefault="00A5374F" w:rsidP="000B18EE">
      <w:pPr>
        <w:rPr>
          <w:lang w:val="en-US"/>
        </w:rPr>
      </w:pPr>
      <w:hyperlink r:id="rId30" w:history="1">
        <w:r w:rsidR="000B18EE" w:rsidRPr="001A5579">
          <w:rPr>
            <w:rStyle w:val="a4"/>
            <w:lang w:val="en-US"/>
          </w:rPr>
          <w:t>https://www.tresor.economie.gouv.fr/Articles/ed92a1e7-6eb5-4518-8ac3-a54f1fe2a5fb/files/aecc8cc8-7bd5-4ef8-b25a-4fd87ac991f1</w:t>
        </w:r>
      </w:hyperlink>
      <w:r w:rsidR="000B18EE">
        <w:rPr>
          <w:lang w:val="en-US"/>
        </w:rPr>
        <w:t xml:space="preserve"> </w:t>
      </w:r>
    </w:p>
    <w:p w:rsidR="000B18EE" w:rsidRDefault="000B18EE" w:rsidP="000B18EE">
      <w:pPr>
        <w:rPr>
          <w:lang w:val="en-US"/>
        </w:rPr>
      </w:pPr>
    </w:p>
    <w:p w:rsidR="000B18EE" w:rsidRPr="00731FEE" w:rsidRDefault="00731FEE" w:rsidP="000B18EE">
      <w:pPr>
        <w:rPr>
          <w:b/>
          <w:lang w:val="en-US"/>
        </w:rPr>
      </w:pPr>
      <w:r w:rsidRPr="00731FEE">
        <w:rPr>
          <w:b/>
          <w:lang w:val="en-US"/>
        </w:rPr>
        <w:t>Climate Change and International Security</w:t>
      </w:r>
    </w:p>
    <w:p w:rsidR="00731FEE" w:rsidRPr="00731FEE" w:rsidRDefault="00731FEE" w:rsidP="00731FEE">
      <w:pPr>
        <w:rPr>
          <w:lang w:val="en-US"/>
        </w:rPr>
      </w:pPr>
      <w:r w:rsidRPr="00731FEE">
        <w:rPr>
          <w:i/>
          <w:lang w:val="en-US"/>
        </w:rPr>
        <w:t>Author:</w:t>
      </w:r>
      <w:r>
        <w:rPr>
          <w:lang w:val="en-US"/>
        </w:rPr>
        <w:t xml:space="preserve"> Jürgen </w:t>
      </w:r>
      <w:proofErr w:type="spellStart"/>
      <w:r>
        <w:rPr>
          <w:lang w:val="en-US"/>
        </w:rPr>
        <w:t>Scheffran</w:t>
      </w:r>
      <w:proofErr w:type="spellEnd"/>
      <w:r>
        <w:rPr>
          <w:lang w:val="en-US"/>
        </w:rPr>
        <w:t xml:space="preserve">, </w:t>
      </w:r>
      <w:r w:rsidRPr="00731FEE">
        <w:rPr>
          <w:lang w:val="en-US"/>
        </w:rPr>
        <w:t>Research Group Climate Change and Security (CLISEC)</w:t>
      </w:r>
    </w:p>
    <w:p w:rsidR="00731FEE" w:rsidRDefault="00731FEE" w:rsidP="00731FEE">
      <w:pPr>
        <w:rPr>
          <w:lang w:val="en-US"/>
        </w:rPr>
      </w:pPr>
      <w:r w:rsidRPr="00731FEE">
        <w:rPr>
          <w:lang w:val="en-US"/>
        </w:rPr>
        <w:t>Institute of Geography, CLICCS/CEN, University of Hamburg</w:t>
      </w:r>
    </w:p>
    <w:p w:rsidR="00731FEE" w:rsidRDefault="00731FEE" w:rsidP="00731FEE">
      <w:pPr>
        <w:rPr>
          <w:lang w:val="en-US"/>
        </w:rPr>
      </w:pPr>
      <w:r w:rsidRPr="00731FEE">
        <w:rPr>
          <w:lang w:val="en-US"/>
        </w:rPr>
        <w:t>MIT Seminar Seri</w:t>
      </w:r>
      <w:r>
        <w:rPr>
          <w:lang w:val="en-US"/>
        </w:rPr>
        <w:t xml:space="preserve">es: Global Peace and Insecurity, </w:t>
      </w:r>
      <w:r w:rsidRPr="00731FEE">
        <w:rPr>
          <w:lang w:val="en-US"/>
        </w:rPr>
        <w:t>03 November 2020</w:t>
      </w:r>
    </w:p>
    <w:p w:rsidR="00731FEE" w:rsidRDefault="00A5374F" w:rsidP="00731FEE">
      <w:pPr>
        <w:rPr>
          <w:lang w:val="en-US"/>
        </w:rPr>
      </w:pPr>
      <w:hyperlink r:id="rId31" w:history="1">
        <w:r w:rsidR="00731FEE" w:rsidRPr="001A5579">
          <w:rPr>
            <w:rStyle w:val="a4"/>
            <w:lang w:val="en-US"/>
          </w:rPr>
          <w:t>https://radius.mit.edu/sites/default/files/documents/Scheffran_Climate-Security_MIT-Nov-03-2020.pdf</w:t>
        </w:r>
      </w:hyperlink>
    </w:p>
    <w:p w:rsidR="00731FEE" w:rsidRDefault="00731FEE" w:rsidP="00731FEE">
      <w:pPr>
        <w:rPr>
          <w:lang w:val="en-US"/>
        </w:rPr>
      </w:pPr>
    </w:p>
    <w:p w:rsidR="00731FEE" w:rsidRPr="00731FEE" w:rsidRDefault="00731FEE" w:rsidP="00731FEE">
      <w:pPr>
        <w:rPr>
          <w:b/>
          <w:lang w:val="en-US"/>
        </w:rPr>
      </w:pPr>
      <w:r w:rsidRPr="00731FEE">
        <w:rPr>
          <w:b/>
          <w:lang w:val="en-US"/>
        </w:rPr>
        <w:t>Climate change regional review: Russia</w:t>
      </w:r>
    </w:p>
    <w:p w:rsidR="00731FEE" w:rsidRDefault="00731FEE" w:rsidP="00731FEE">
      <w:pPr>
        <w:rPr>
          <w:lang w:val="en-US"/>
        </w:rPr>
      </w:pPr>
      <w:r w:rsidRPr="00731FEE">
        <w:rPr>
          <w:i/>
          <w:lang w:val="en-US"/>
        </w:rPr>
        <w:t>Authors:</w:t>
      </w:r>
      <w:r>
        <w:rPr>
          <w:lang w:val="en-US"/>
        </w:rPr>
        <w:t xml:space="preserve"> </w:t>
      </w:r>
      <w:r w:rsidRPr="00731FEE">
        <w:rPr>
          <w:lang w:val="en-US"/>
        </w:rPr>
        <w:t xml:space="preserve">Maria </w:t>
      </w:r>
      <w:proofErr w:type="spellStart"/>
      <w:r w:rsidRPr="00731FEE">
        <w:rPr>
          <w:lang w:val="en-US"/>
        </w:rPr>
        <w:t>Sharmina</w:t>
      </w:r>
      <w:proofErr w:type="spellEnd"/>
      <w:r w:rsidRPr="00731FEE">
        <w:rPr>
          <w:lang w:val="en-US"/>
        </w:rPr>
        <w:t>, Kevin Anderson and Alice Bows-Larkin</w:t>
      </w:r>
    </w:p>
    <w:p w:rsidR="00731FEE" w:rsidRPr="00731FEE" w:rsidRDefault="00731FEE" w:rsidP="00731FEE">
      <w:pPr>
        <w:rPr>
          <w:i/>
          <w:lang w:val="en-US"/>
        </w:rPr>
      </w:pPr>
      <w:r w:rsidRPr="00731FEE">
        <w:rPr>
          <w:i/>
          <w:lang w:val="en-US"/>
        </w:rPr>
        <w:t>Abstract</w:t>
      </w:r>
    </w:p>
    <w:p w:rsidR="00731FEE" w:rsidRDefault="00731FEE" w:rsidP="00731FEE">
      <w:pPr>
        <w:rPr>
          <w:lang w:val="en-US"/>
        </w:rPr>
      </w:pPr>
      <w:r w:rsidRPr="00731FEE">
        <w:rPr>
          <w:lang w:val="en-US"/>
        </w:rPr>
        <w:t>With climate change, an increasingly important focus of scientific and policy discourse, the Russian government has aimed to position the country as one of the leaders of the global process for addressing climate change. This article reviews a breadth of literature to analyze the politico</w:t>
      </w:r>
      <w:r w:rsidRPr="00731FEE">
        <w:rPr>
          <w:rFonts w:ascii="Cambria Math" w:hAnsi="Cambria Math" w:cs="Cambria Math"/>
          <w:lang w:val="en-US"/>
        </w:rPr>
        <w:t>‐</w:t>
      </w:r>
      <w:r w:rsidRPr="00731FEE">
        <w:rPr>
          <w:lang w:val="en-US"/>
        </w:rPr>
        <w:t>economic situation in Russia with regard to international climate change negotiations, related domestic policies, societal attitudes, and climatic change impacts on Russia's territory. The analysis demonstrates how Russia has a pivotal role in influencing the future direction of international climate change mitigation and adaptation. Not only is Russia predisposed geographically to the impacts of climate change, but also it is a major emitter of greenhouse gases and a global supplier of fossil fuels, and remains a major force in international politics. This unique confluence of circumstances leaves Russia with a challenging dilemma. It can choose to acquiesce to short</w:t>
      </w:r>
      <w:r w:rsidRPr="00731FEE">
        <w:rPr>
          <w:rFonts w:ascii="Cambria Math" w:hAnsi="Cambria Math" w:cs="Cambria Math"/>
          <w:lang w:val="en-US"/>
        </w:rPr>
        <w:t>‐</w:t>
      </w:r>
      <w:r w:rsidRPr="00731FEE">
        <w:rPr>
          <w:lang w:val="en-US"/>
        </w:rPr>
        <w:t>term political and economic considerations, adopt weak mitigation measures, and face potentially significant impacts. Or it can apply its considerable attributes and powers to initiate an epoch of international action to secure a low</w:t>
      </w:r>
      <w:r w:rsidRPr="00731FEE">
        <w:rPr>
          <w:rFonts w:ascii="Cambria Math" w:hAnsi="Cambria Math" w:cs="Cambria Math"/>
          <w:lang w:val="en-US"/>
        </w:rPr>
        <w:t>‐</w:t>
      </w:r>
      <w:r w:rsidRPr="00731FEE">
        <w:rPr>
          <w:lang w:val="en-US"/>
        </w:rPr>
        <w:t>carbon climate</w:t>
      </w:r>
      <w:r w:rsidRPr="00731FEE">
        <w:rPr>
          <w:rFonts w:ascii="Cambria Math" w:hAnsi="Cambria Math" w:cs="Cambria Math"/>
          <w:lang w:val="en-US"/>
        </w:rPr>
        <w:t>‐</w:t>
      </w:r>
      <w:r w:rsidRPr="00731FEE">
        <w:rPr>
          <w:lang w:val="en-US"/>
        </w:rPr>
        <w:t xml:space="preserve">resilient future. Although the former will see Russia subsumed into the international malaise on climate change, the latter may both quench the nation's </w:t>
      </w:r>
      <w:r w:rsidRPr="00731FEE">
        <w:rPr>
          <w:rFonts w:cs="Times New Roman"/>
          <w:lang w:val="en-US"/>
        </w:rPr>
        <w:t>‘</w:t>
      </w:r>
      <w:r w:rsidRPr="00731FEE">
        <w:rPr>
          <w:lang w:val="en-US"/>
        </w:rPr>
        <w:t>thirst for greatness</w:t>
      </w:r>
      <w:r w:rsidRPr="00731FEE">
        <w:rPr>
          <w:rFonts w:cs="Times New Roman"/>
          <w:lang w:val="en-US"/>
        </w:rPr>
        <w:t>’</w:t>
      </w:r>
      <w:r w:rsidRPr="00731FEE">
        <w:rPr>
          <w:lang w:val="en-US"/>
        </w:rPr>
        <w:t xml:space="preserve"> and fill the vo</w:t>
      </w:r>
      <w:r>
        <w:rPr>
          <w:lang w:val="en-US"/>
        </w:rPr>
        <w:t>id of international leadership.</w:t>
      </w:r>
    </w:p>
    <w:p w:rsidR="00731FEE" w:rsidRPr="00731FEE" w:rsidRDefault="00731FEE" w:rsidP="00731FEE">
      <w:pPr>
        <w:rPr>
          <w:lang w:val="fr-FR"/>
        </w:rPr>
      </w:pPr>
      <w:r w:rsidRPr="00731FEE">
        <w:rPr>
          <w:lang w:val="fr-FR"/>
        </w:rPr>
        <w:t>WIREs Clim Change 2013, 4:373–396.</w:t>
      </w:r>
    </w:p>
    <w:p w:rsidR="00731FEE" w:rsidRPr="00731FEE" w:rsidRDefault="00731FEE" w:rsidP="00731FEE">
      <w:pPr>
        <w:rPr>
          <w:lang w:val="fr-FR"/>
        </w:rPr>
      </w:pPr>
      <w:r w:rsidRPr="00731FEE">
        <w:rPr>
          <w:lang w:val="fr-FR"/>
        </w:rPr>
        <w:t>doi: 10.1002/wcc.236</w:t>
      </w:r>
    </w:p>
    <w:p w:rsidR="00731FEE" w:rsidRDefault="00A5374F" w:rsidP="00731FEE">
      <w:pPr>
        <w:rPr>
          <w:lang w:val="fr-FR"/>
        </w:rPr>
      </w:pPr>
      <w:hyperlink r:id="rId32" w:history="1">
        <w:r w:rsidR="00731FEE" w:rsidRPr="001A5579">
          <w:rPr>
            <w:rStyle w:val="a4"/>
            <w:lang w:val="fr-FR"/>
          </w:rPr>
          <w:t>https://onlinelibrary.wiley.com/doi/full/10.1002/wcc.236</w:t>
        </w:r>
      </w:hyperlink>
    </w:p>
    <w:p w:rsidR="00731FEE" w:rsidRDefault="00731FEE" w:rsidP="00731FEE">
      <w:pPr>
        <w:rPr>
          <w:lang w:val="fr-FR"/>
        </w:rPr>
      </w:pPr>
    </w:p>
    <w:p w:rsidR="00731FEE" w:rsidRPr="00731FEE" w:rsidRDefault="00731FEE" w:rsidP="00731FEE">
      <w:pPr>
        <w:rPr>
          <w:b/>
          <w:lang w:val="en-US"/>
        </w:rPr>
      </w:pPr>
      <w:r w:rsidRPr="00731FEE">
        <w:rPr>
          <w:b/>
          <w:lang w:val="en-US"/>
        </w:rPr>
        <w:lastRenderedPageBreak/>
        <w:t>Speaking with one voice for climate science — climate researchers’ opinion on the consensus policy of the IPCC</w:t>
      </w:r>
    </w:p>
    <w:p w:rsidR="00731FEE" w:rsidRDefault="00731FEE" w:rsidP="00731FEE">
      <w:pPr>
        <w:rPr>
          <w:lang w:val="en-US"/>
        </w:rPr>
      </w:pPr>
      <w:r w:rsidRPr="00731FEE">
        <w:rPr>
          <w:i/>
          <w:lang w:val="en-US"/>
        </w:rPr>
        <w:t>Authors:</w:t>
      </w:r>
      <w:r>
        <w:rPr>
          <w:lang w:val="en-US"/>
        </w:rPr>
        <w:t xml:space="preserve"> </w:t>
      </w:r>
      <w:proofErr w:type="spellStart"/>
      <w:r w:rsidRPr="00731FEE">
        <w:rPr>
          <w:lang w:val="en-US"/>
        </w:rPr>
        <w:t>Imke</w:t>
      </w:r>
      <w:proofErr w:type="spellEnd"/>
      <w:r w:rsidRPr="00731FEE">
        <w:rPr>
          <w:lang w:val="en-US"/>
        </w:rPr>
        <w:t xml:space="preserve"> Hoppe and Simone </w:t>
      </w:r>
      <w:proofErr w:type="spellStart"/>
      <w:r w:rsidRPr="00731FEE">
        <w:rPr>
          <w:lang w:val="en-US"/>
        </w:rPr>
        <w:t>Rödder</w:t>
      </w:r>
      <w:proofErr w:type="spellEnd"/>
    </w:p>
    <w:p w:rsidR="00731FEE" w:rsidRDefault="00731FEE" w:rsidP="00731FEE">
      <w:pPr>
        <w:rPr>
          <w:lang w:val="en-US"/>
        </w:rPr>
      </w:pPr>
      <w:r>
        <w:rPr>
          <w:lang w:val="en-US"/>
        </w:rPr>
        <w:t>Abstract:</w:t>
      </w:r>
    </w:p>
    <w:p w:rsidR="00731FEE" w:rsidRDefault="00731FEE" w:rsidP="00731FEE">
      <w:pPr>
        <w:rPr>
          <w:lang w:val="en-US"/>
        </w:rPr>
      </w:pPr>
      <w:r w:rsidRPr="00731FEE">
        <w:rPr>
          <w:lang w:val="en-US"/>
        </w:rPr>
        <w:t>The Intergovernmental Panel on Climat</w:t>
      </w:r>
      <w:r>
        <w:rPr>
          <w:lang w:val="en-US"/>
        </w:rPr>
        <w:t xml:space="preserve">e Change (IPCC) proceeds on the </w:t>
      </w:r>
      <w:r w:rsidRPr="00731FEE">
        <w:rPr>
          <w:lang w:val="en-US"/>
        </w:rPr>
        <w:t>assumption that scientific consensus i</w:t>
      </w:r>
      <w:r>
        <w:rPr>
          <w:lang w:val="en-US"/>
        </w:rPr>
        <w:t xml:space="preserve">s a tool for successful climate </w:t>
      </w:r>
      <w:r w:rsidRPr="00731FEE">
        <w:rPr>
          <w:lang w:val="en-US"/>
        </w:rPr>
        <w:t>communication. While ‘speaking with on</w:t>
      </w:r>
      <w:r>
        <w:rPr>
          <w:lang w:val="en-US"/>
        </w:rPr>
        <w:t xml:space="preserve">e voice’ has contributed to the </w:t>
      </w:r>
      <w:r w:rsidRPr="00731FEE">
        <w:rPr>
          <w:lang w:val="en-US"/>
        </w:rPr>
        <w:t>Panel’s success in putting climate cha</w:t>
      </w:r>
      <w:r>
        <w:rPr>
          <w:lang w:val="en-US"/>
        </w:rPr>
        <w:t xml:space="preserve">nge on the public and political </w:t>
      </w:r>
      <w:r w:rsidRPr="00731FEE">
        <w:rPr>
          <w:lang w:val="en-US"/>
        </w:rPr>
        <w:t>agenda, the consensus policy is also contested, as our literatu</w:t>
      </w:r>
      <w:r>
        <w:rPr>
          <w:lang w:val="en-US"/>
        </w:rPr>
        <w:t xml:space="preserve">re analysis </w:t>
      </w:r>
      <w:r w:rsidRPr="00731FEE">
        <w:rPr>
          <w:lang w:val="en-US"/>
        </w:rPr>
        <w:t>(n=106) demonstrates. The arguments identi</w:t>
      </w:r>
      <w:r>
        <w:rPr>
          <w:lang w:val="en-US"/>
        </w:rPr>
        <w:t xml:space="preserve">fied thereby inform a survey of </w:t>
      </w:r>
      <w:r w:rsidRPr="00731FEE">
        <w:rPr>
          <w:lang w:val="en-US"/>
        </w:rPr>
        <w:t>climate scientists (n=138), who are the one</w:t>
      </w:r>
      <w:r>
        <w:rPr>
          <w:lang w:val="en-US"/>
        </w:rPr>
        <w:t xml:space="preserve">s responsible for </w:t>
      </w:r>
      <w:proofErr w:type="spellStart"/>
      <w:r>
        <w:rPr>
          <w:lang w:val="en-US"/>
        </w:rPr>
        <w:t>realising</w:t>
      </w:r>
      <w:proofErr w:type="spellEnd"/>
      <w:r>
        <w:rPr>
          <w:lang w:val="en-US"/>
        </w:rPr>
        <w:t xml:space="preserve"> the </w:t>
      </w:r>
      <w:r w:rsidRPr="00731FEE">
        <w:rPr>
          <w:lang w:val="en-US"/>
        </w:rPr>
        <w:t>policy. The data indicate moderate suppo</w:t>
      </w:r>
      <w:r>
        <w:rPr>
          <w:lang w:val="en-US"/>
        </w:rPr>
        <w:t xml:space="preserve">rt for the consensus policy but </w:t>
      </w:r>
      <w:r w:rsidRPr="00731FEE">
        <w:rPr>
          <w:lang w:val="en-US"/>
        </w:rPr>
        <w:t>significantly more in traditional climate sc</w:t>
      </w:r>
      <w:r>
        <w:rPr>
          <w:lang w:val="en-US"/>
        </w:rPr>
        <w:t xml:space="preserve">iences than in social sciences, </w:t>
      </w:r>
      <w:r w:rsidRPr="00731FEE">
        <w:rPr>
          <w:lang w:val="en-US"/>
        </w:rPr>
        <w:t>life- and geosciences.</w:t>
      </w:r>
    </w:p>
    <w:p w:rsidR="00731FEE" w:rsidRDefault="00731FEE" w:rsidP="00731FEE">
      <w:pPr>
        <w:rPr>
          <w:lang w:val="en-US"/>
        </w:rPr>
      </w:pPr>
      <w:r w:rsidRPr="00731FEE">
        <w:rPr>
          <w:lang w:val="en-US"/>
        </w:rPr>
        <w:t>Journal of Science Communication 18</w:t>
      </w:r>
      <w:r>
        <w:rPr>
          <w:lang w:val="en-US"/>
        </w:rPr>
        <w:t xml:space="preserve"> </w:t>
      </w:r>
      <w:r w:rsidRPr="00731FEE">
        <w:rPr>
          <w:lang w:val="en-US"/>
        </w:rPr>
        <w:t>(03)</w:t>
      </w:r>
      <w:r>
        <w:rPr>
          <w:lang w:val="en-US"/>
        </w:rPr>
        <w:t xml:space="preserve">, </w:t>
      </w:r>
      <w:r w:rsidRPr="00731FEE">
        <w:rPr>
          <w:lang w:val="en-US"/>
        </w:rPr>
        <w:t>(2019)</w:t>
      </w:r>
      <w:r>
        <w:rPr>
          <w:lang w:val="en-US"/>
        </w:rPr>
        <w:t xml:space="preserve"> </w:t>
      </w:r>
      <w:r w:rsidRPr="00731FEE">
        <w:rPr>
          <w:lang w:val="en-US"/>
        </w:rPr>
        <w:t>A04</w:t>
      </w:r>
    </w:p>
    <w:p w:rsidR="00731FEE" w:rsidRPr="00033262" w:rsidRDefault="00731FEE" w:rsidP="00731FEE">
      <w:pPr>
        <w:rPr>
          <w:lang w:val="fr-FR"/>
        </w:rPr>
      </w:pPr>
      <w:r w:rsidRPr="00033262">
        <w:rPr>
          <w:lang w:val="fr-FR"/>
        </w:rPr>
        <w:t xml:space="preserve">DOI </w:t>
      </w:r>
      <w:r w:rsidR="00A5374F">
        <w:fldChar w:fldCharType="begin"/>
      </w:r>
      <w:r w:rsidR="00A5374F" w:rsidRPr="00033262">
        <w:rPr>
          <w:lang w:val="fr-FR"/>
        </w:rPr>
        <w:instrText xml:space="preserve"> HYPERLINK "https://doi.org/10.22323/2.18030204" </w:instrText>
      </w:r>
      <w:r w:rsidR="00A5374F">
        <w:fldChar w:fldCharType="separate"/>
      </w:r>
      <w:r w:rsidRPr="00033262">
        <w:rPr>
          <w:rStyle w:val="a4"/>
          <w:lang w:val="fr-FR"/>
        </w:rPr>
        <w:t>https://doi.org/10.22323/2.18030204</w:t>
      </w:r>
      <w:r w:rsidR="00A5374F">
        <w:rPr>
          <w:rStyle w:val="a4"/>
          <w:lang w:val="en-US"/>
        </w:rPr>
        <w:fldChar w:fldCharType="end"/>
      </w:r>
    </w:p>
    <w:p w:rsidR="00731FEE" w:rsidRPr="00033262" w:rsidRDefault="00A5374F" w:rsidP="00731FEE">
      <w:pPr>
        <w:rPr>
          <w:lang w:val="fr-FR"/>
        </w:rPr>
      </w:pPr>
      <w:hyperlink r:id="rId33" w:history="1">
        <w:r w:rsidR="00731FEE" w:rsidRPr="00033262">
          <w:rPr>
            <w:rStyle w:val="a4"/>
            <w:lang w:val="fr-FR"/>
          </w:rPr>
          <w:t>https://jcom.sissa.it/archive/18/03/JCOM_1803_2019_A04</w:t>
        </w:r>
      </w:hyperlink>
      <w:r w:rsidR="00731FEE" w:rsidRPr="00033262">
        <w:rPr>
          <w:lang w:val="fr-FR"/>
        </w:rPr>
        <w:t xml:space="preserve"> </w:t>
      </w:r>
    </w:p>
    <w:p w:rsidR="00731FEE" w:rsidRPr="00033262" w:rsidRDefault="00731FEE" w:rsidP="00731FEE">
      <w:pPr>
        <w:rPr>
          <w:lang w:val="fr-FR"/>
        </w:rPr>
      </w:pPr>
    </w:p>
    <w:p w:rsidR="00731FEE" w:rsidRPr="003D5428" w:rsidRDefault="00731FEE" w:rsidP="00731FEE">
      <w:pPr>
        <w:rPr>
          <w:b/>
          <w:lang w:val="en-US"/>
        </w:rPr>
      </w:pPr>
      <w:r w:rsidRPr="003D5428">
        <w:rPr>
          <w:b/>
          <w:lang w:val="en-US"/>
        </w:rPr>
        <w:t>The Resilience Factor: A Competitive Edge for C</w:t>
      </w:r>
      <w:r w:rsidR="003D5428" w:rsidRPr="003D5428">
        <w:rPr>
          <w:b/>
          <w:lang w:val="en-US"/>
        </w:rPr>
        <w:t>limate</w:t>
      </w:r>
      <w:r w:rsidRPr="003D5428">
        <w:rPr>
          <w:b/>
          <w:lang w:val="en-US"/>
        </w:rPr>
        <w:t>-R</w:t>
      </w:r>
      <w:r w:rsidR="003D5428" w:rsidRPr="003D5428">
        <w:rPr>
          <w:b/>
          <w:lang w:val="en-US"/>
        </w:rPr>
        <w:t>eady</w:t>
      </w:r>
      <w:r w:rsidRPr="003D5428">
        <w:rPr>
          <w:b/>
          <w:lang w:val="en-US"/>
        </w:rPr>
        <w:t xml:space="preserve"> C</w:t>
      </w:r>
      <w:r w:rsidR="003D5428" w:rsidRPr="003D5428">
        <w:rPr>
          <w:b/>
          <w:lang w:val="en-US"/>
        </w:rPr>
        <w:t>ities</w:t>
      </w:r>
    </w:p>
    <w:p w:rsidR="003D5428" w:rsidRPr="003D5428" w:rsidRDefault="003D5428" w:rsidP="003D5428">
      <w:pPr>
        <w:rPr>
          <w:lang w:val="en-US"/>
        </w:rPr>
      </w:pPr>
      <w:r>
        <w:rPr>
          <w:lang w:val="en-US"/>
        </w:rPr>
        <w:t>Authors: Amy Bailey and Laura Brush</w:t>
      </w:r>
    </w:p>
    <w:p w:rsidR="003D5428" w:rsidRDefault="003D5428" w:rsidP="003D5428">
      <w:pPr>
        <w:rPr>
          <w:lang w:val="en-US"/>
        </w:rPr>
      </w:pPr>
      <w:r>
        <w:rPr>
          <w:lang w:val="en-US"/>
        </w:rPr>
        <w:t xml:space="preserve">© </w:t>
      </w:r>
      <w:r w:rsidRPr="003D5428">
        <w:rPr>
          <w:lang w:val="en-US"/>
        </w:rPr>
        <w:t>Center for Climate and Energy Solutions</w:t>
      </w:r>
      <w:r>
        <w:rPr>
          <w:lang w:val="en-US"/>
        </w:rPr>
        <w:t>,</w:t>
      </w:r>
      <w:r w:rsidRPr="003D5428">
        <w:rPr>
          <w:lang w:val="en-US"/>
        </w:rPr>
        <w:t xml:space="preserve"> October 2020</w:t>
      </w:r>
    </w:p>
    <w:p w:rsidR="003D5428" w:rsidRDefault="00A5374F" w:rsidP="003D5428">
      <w:pPr>
        <w:rPr>
          <w:lang w:val="en-US"/>
        </w:rPr>
      </w:pPr>
      <w:hyperlink r:id="rId34" w:history="1">
        <w:r w:rsidR="003D5428" w:rsidRPr="001A5579">
          <w:rPr>
            <w:rStyle w:val="a4"/>
            <w:lang w:val="en-US"/>
          </w:rPr>
          <w:t>https://www.c2es.org/document/the-resilience-factor-a-competitive-edge-for-climate-ready-cities/</w:t>
        </w:r>
      </w:hyperlink>
      <w:r w:rsidR="003D5428">
        <w:rPr>
          <w:lang w:val="en-US"/>
        </w:rPr>
        <w:t xml:space="preserve"> </w:t>
      </w:r>
    </w:p>
    <w:p w:rsidR="003D5428" w:rsidRDefault="003D5428" w:rsidP="003D5428">
      <w:pPr>
        <w:rPr>
          <w:lang w:val="en-US"/>
        </w:rPr>
      </w:pPr>
    </w:p>
    <w:p w:rsidR="003D5428" w:rsidRPr="003D5428" w:rsidRDefault="003D5428" w:rsidP="003D5428">
      <w:pPr>
        <w:rPr>
          <w:b/>
          <w:lang w:val="en-US"/>
        </w:rPr>
      </w:pPr>
      <w:r w:rsidRPr="003D5428">
        <w:rPr>
          <w:b/>
          <w:lang w:val="en-US"/>
        </w:rPr>
        <w:t>Conflict Prevention in an Era of Climate Change: Adapting the UN to Climate-Security Risks</w:t>
      </w:r>
    </w:p>
    <w:p w:rsidR="003D5428" w:rsidRPr="003D5428" w:rsidRDefault="003D5428" w:rsidP="003D5428">
      <w:pPr>
        <w:rPr>
          <w:lang w:val="en-US"/>
        </w:rPr>
      </w:pPr>
      <w:r w:rsidRPr="003D5428">
        <w:rPr>
          <w:i/>
          <w:lang w:val="en-US"/>
        </w:rPr>
        <w:t>Authors:</w:t>
      </w:r>
      <w:r w:rsidRPr="003D5428">
        <w:rPr>
          <w:lang w:val="en-US"/>
        </w:rPr>
        <w:t xml:space="preserve"> Adam Day and Jessica </w:t>
      </w:r>
      <w:proofErr w:type="spellStart"/>
      <w:r w:rsidRPr="003D5428">
        <w:rPr>
          <w:lang w:val="en-US"/>
        </w:rPr>
        <w:t>Caus</w:t>
      </w:r>
      <w:proofErr w:type="spellEnd"/>
    </w:p>
    <w:p w:rsidR="003D5428" w:rsidRPr="003D5428" w:rsidRDefault="003D5428" w:rsidP="003D5428">
      <w:pPr>
        <w:rPr>
          <w:lang w:val="en-US"/>
        </w:rPr>
      </w:pPr>
      <w:r w:rsidRPr="003D5428">
        <w:rPr>
          <w:i/>
          <w:lang w:val="en-US"/>
        </w:rPr>
        <w:t>Citation:</w:t>
      </w:r>
      <w:r w:rsidRPr="003D5428">
        <w:rPr>
          <w:lang w:val="en-US"/>
        </w:rPr>
        <w:t xml:space="preserve"> Adam Day and Jessica </w:t>
      </w:r>
      <w:proofErr w:type="spellStart"/>
      <w:r w:rsidRPr="003D5428">
        <w:rPr>
          <w:lang w:val="en-US"/>
        </w:rPr>
        <w:t>Caus</w:t>
      </w:r>
      <w:proofErr w:type="spellEnd"/>
      <w:r w:rsidRPr="003D5428">
        <w:rPr>
          <w:lang w:val="en-US"/>
        </w:rPr>
        <w:t xml:space="preserve">, Conflict </w:t>
      </w:r>
      <w:r>
        <w:rPr>
          <w:lang w:val="en-US"/>
        </w:rPr>
        <w:t xml:space="preserve">Prevention in an Era of Climate </w:t>
      </w:r>
      <w:r w:rsidRPr="003D5428">
        <w:rPr>
          <w:lang w:val="en-US"/>
        </w:rPr>
        <w:t>Change: Adapting the UN to Climate-Security Risks (United Nations University:</w:t>
      </w:r>
    </w:p>
    <w:p w:rsidR="003D5428" w:rsidRDefault="003D5428" w:rsidP="003D5428">
      <w:pPr>
        <w:rPr>
          <w:lang w:val="en-US"/>
        </w:rPr>
      </w:pPr>
      <w:r w:rsidRPr="003D5428">
        <w:rPr>
          <w:lang w:val="en-US"/>
        </w:rPr>
        <w:t>New York, 2020)</w:t>
      </w:r>
    </w:p>
    <w:p w:rsidR="003D5428" w:rsidRDefault="003D5428">
      <w:pPr>
        <w:rPr>
          <w:lang w:val="en-US"/>
        </w:rPr>
      </w:pPr>
      <w:r w:rsidRPr="003D5428">
        <w:rPr>
          <w:lang w:val="en-US"/>
        </w:rPr>
        <w:t>ISBN: 978-92-808-6514-1 © United Nations University, 2019.</w:t>
      </w:r>
    </w:p>
    <w:p w:rsidR="003D5428" w:rsidRDefault="00A5374F">
      <w:pPr>
        <w:rPr>
          <w:lang w:val="en-US"/>
        </w:rPr>
      </w:pPr>
      <w:hyperlink r:id="rId35" w:anchor="outline" w:history="1">
        <w:r w:rsidR="003D5428" w:rsidRPr="001A5579">
          <w:rPr>
            <w:rStyle w:val="a4"/>
            <w:lang w:val="en-US"/>
          </w:rPr>
          <w:t>https://cpr.unu.edu/research/projects/climate-security.html#outline</w:t>
        </w:r>
      </w:hyperlink>
    </w:p>
    <w:p w:rsidR="003D5428" w:rsidRDefault="003D5428">
      <w:pPr>
        <w:rPr>
          <w:lang w:val="en-US"/>
        </w:rPr>
      </w:pPr>
    </w:p>
    <w:p w:rsidR="003D5428" w:rsidRPr="003D5428" w:rsidRDefault="003D5428" w:rsidP="003D5428">
      <w:pPr>
        <w:rPr>
          <w:b/>
          <w:lang w:val="en-US"/>
        </w:rPr>
      </w:pPr>
      <w:r w:rsidRPr="003D5428">
        <w:rPr>
          <w:b/>
          <w:lang w:val="en-US"/>
        </w:rPr>
        <w:t>Urban components under Article 6 of the Paris Agreement: Final Report</w:t>
      </w:r>
    </w:p>
    <w:p w:rsidR="003D5428" w:rsidRPr="003D5428" w:rsidRDefault="003D5428" w:rsidP="003D5428">
      <w:pPr>
        <w:rPr>
          <w:lang w:val="en-US"/>
        </w:rPr>
      </w:pPr>
      <w:r w:rsidRPr="003D5428">
        <w:rPr>
          <w:i/>
          <w:lang w:val="en-US"/>
        </w:rPr>
        <w:t>Authors:</w:t>
      </w:r>
      <w:r>
        <w:rPr>
          <w:lang w:val="en-US"/>
        </w:rPr>
        <w:t xml:space="preserve"> </w:t>
      </w:r>
      <w:r w:rsidRPr="003D5428">
        <w:rPr>
          <w:lang w:val="en-US"/>
        </w:rPr>
        <w:t xml:space="preserve">Sonja </w:t>
      </w:r>
      <w:proofErr w:type="spellStart"/>
      <w:r w:rsidRPr="003D5428">
        <w:rPr>
          <w:lang w:val="en-US"/>
        </w:rPr>
        <w:t>Butzengeiger</w:t>
      </w:r>
      <w:proofErr w:type="spellEnd"/>
      <w:r w:rsidRPr="003D5428">
        <w:rPr>
          <w:lang w:val="en-US"/>
        </w:rPr>
        <w:t xml:space="preserve">, Dr. Axel </w:t>
      </w:r>
      <w:proofErr w:type="spellStart"/>
      <w:r w:rsidRPr="003D5428">
        <w:rPr>
          <w:lang w:val="en-US"/>
        </w:rPr>
        <w:t>Michaelowa</w:t>
      </w:r>
      <w:proofErr w:type="spellEnd"/>
      <w:r w:rsidRPr="003D5428">
        <w:rPr>
          <w:lang w:val="en-US"/>
        </w:rPr>
        <w:t xml:space="preserve">, </w:t>
      </w:r>
      <w:proofErr w:type="spellStart"/>
      <w:r w:rsidRPr="003D5428">
        <w:rPr>
          <w:lang w:val="en-US"/>
        </w:rPr>
        <w:t>Kaja</w:t>
      </w:r>
      <w:proofErr w:type="spellEnd"/>
      <w:r w:rsidRPr="003D5428">
        <w:rPr>
          <w:lang w:val="en-US"/>
        </w:rPr>
        <w:t xml:space="preserve"> </w:t>
      </w:r>
      <w:proofErr w:type="spellStart"/>
      <w:r w:rsidRPr="003D5428">
        <w:rPr>
          <w:lang w:val="en-US"/>
        </w:rPr>
        <w:t>Weldner</w:t>
      </w:r>
      <w:proofErr w:type="spellEnd"/>
    </w:p>
    <w:p w:rsidR="003D5428" w:rsidRDefault="003D5428" w:rsidP="003D5428">
      <w:pPr>
        <w:rPr>
          <w:lang w:val="en-US"/>
        </w:rPr>
      </w:pPr>
      <w:r w:rsidRPr="003D5428">
        <w:rPr>
          <w:lang w:val="en-US"/>
        </w:rPr>
        <w:t>Climate Change</w:t>
      </w:r>
      <w:r>
        <w:rPr>
          <w:lang w:val="en-US"/>
        </w:rPr>
        <w:t xml:space="preserve"> 06/2021</w:t>
      </w:r>
    </w:p>
    <w:p w:rsidR="003D5428" w:rsidRDefault="003D5428" w:rsidP="003D5428">
      <w:pPr>
        <w:rPr>
          <w:lang w:val="en-US"/>
        </w:rPr>
      </w:pPr>
      <w:r>
        <w:rPr>
          <w:lang w:val="en-US"/>
        </w:rPr>
        <w:t>Project No. (KFZ) 147193/00</w:t>
      </w:r>
    </w:p>
    <w:p w:rsidR="003D5428" w:rsidRPr="003D5428" w:rsidRDefault="003D5428" w:rsidP="003D5428">
      <w:pPr>
        <w:rPr>
          <w:lang w:val="en-US"/>
        </w:rPr>
      </w:pPr>
      <w:r w:rsidRPr="003D5428">
        <w:rPr>
          <w:lang w:val="en-US"/>
        </w:rPr>
        <w:lastRenderedPageBreak/>
        <w:t>Report No. FB000438/ENG</w:t>
      </w:r>
    </w:p>
    <w:p w:rsidR="003D5428" w:rsidRDefault="003D5428" w:rsidP="003D5428">
      <w:pPr>
        <w:rPr>
          <w:lang w:val="en-US"/>
        </w:rPr>
      </w:pPr>
      <w:r w:rsidRPr="003D5428">
        <w:rPr>
          <w:lang w:val="en-US"/>
        </w:rPr>
        <w:t xml:space="preserve">Perspectives Climate Research </w:t>
      </w:r>
      <w:proofErr w:type="spellStart"/>
      <w:r w:rsidRPr="003D5428">
        <w:rPr>
          <w:lang w:val="en-US"/>
        </w:rPr>
        <w:t>gGmbH</w:t>
      </w:r>
      <w:proofErr w:type="spellEnd"/>
      <w:r w:rsidRPr="003D5428">
        <w:rPr>
          <w:lang w:val="en-US"/>
        </w:rPr>
        <w:t>, Freiburg</w:t>
      </w:r>
      <w:r>
        <w:rPr>
          <w:lang w:val="en-US"/>
        </w:rPr>
        <w:t xml:space="preserve"> o</w:t>
      </w:r>
      <w:r w:rsidRPr="003D5428">
        <w:rPr>
          <w:lang w:val="en-US"/>
        </w:rPr>
        <w:t>n behalf of the German Environment Agency</w:t>
      </w:r>
    </w:p>
    <w:p w:rsidR="003D5428" w:rsidRDefault="00A5374F" w:rsidP="003D5428">
      <w:pPr>
        <w:rPr>
          <w:lang w:val="en-US"/>
        </w:rPr>
      </w:pPr>
      <w:hyperlink r:id="rId36" w:history="1">
        <w:r w:rsidR="003D5428" w:rsidRPr="001A5579">
          <w:rPr>
            <w:rStyle w:val="a4"/>
            <w:lang w:val="en-US"/>
          </w:rPr>
          <w:t>https://www.umweltbundesamt.de/sites/default/files/medien/5750/publikationen/2021-01-14_cc_06-2021_sv_urban_components1.pdf</w:t>
        </w:r>
      </w:hyperlink>
    </w:p>
    <w:p w:rsidR="003D5428" w:rsidRDefault="003D5428" w:rsidP="003D5428">
      <w:pPr>
        <w:rPr>
          <w:lang w:val="en-US"/>
        </w:rPr>
      </w:pPr>
    </w:p>
    <w:p w:rsidR="003D5428" w:rsidRPr="00B00689" w:rsidRDefault="003D5428" w:rsidP="003D5428">
      <w:pPr>
        <w:rPr>
          <w:b/>
          <w:lang w:val="en-US"/>
        </w:rPr>
      </w:pPr>
      <w:r w:rsidRPr="00B00689">
        <w:rPr>
          <w:b/>
          <w:lang w:val="en-US"/>
        </w:rPr>
        <w:t>What do we know about UK household adaptation to climate change? A systematic review</w:t>
      </w:r>
    </w:p>
    <w:p w:rsidR="003D5428" w:rsidRPr="009713D6" w:rsidRDefault="00B00689" w:rsidP="003D5428">
      <w:pPr>
        <w:rPr>
          <w:lang w:val="en-US"/>
        </w:rPr>
      </w:pPr>
      <w:r w:rsidRPr="009713D6">
        <w:rPr>
          <w:i/>
          <w:lang w:val="en-US"/>
        </w:rPr>
        <w:t>Authors:</w:t>
      </w:r>
      <w:r w:rsidRPr="009713D6">
        <w:rPr>
          <w:lang w:val="en-US"/>
        </w:rPr>
        <w:t xml:space="preserve"> </w:t>
      </w:r>
      <w:r w:rsidR="003D5428" w:rsidRPr="009713D6">
        <w:rPr>
          <w:lang w:val="en-US"/>
        </w:rPr>
        <w:t xml:space="preserve">James J. Porter, </w:t>
      </w:r>
      <w:proofErr w:type="spellStart"/>
      <w:r w:rsidR="003D5428" w:rsidRPr="009713D6">
        <w:rPr>
          <w:lang w:val="en-US"/>
        </w:rPr>
        <w:t>Suraje</w:t>
      </w:r>
      <w:proofErr w:type="spellEnd"/>
      <w:r w:rsidR="003D5428" w:rsidRPr="009713D6">
        <w:rPr>
          <w:lang w:val="en-US"/>
        </w:rPr>
        <w:t xml:space="preserve"> </w:t>
      </w:r>
      <w:proofErr w:type="spellStart"/>
      <w:r w:rsidR="003D5428" w:rsidRPr="009713D6">
        <w:rPr>
          <w:lang w:val="en-US"/>
        </w:rPr>
        <w:t>Dessai</w:t>
      </w:r>
      <w:proofErr w:type="spellEnd"/>
      <w:r w:rsidR="003D5428" w:rsidRPr="009713D6">
        <w:rPr>
          <w:lang w:val="en-US"/>
        </w:rPr>
        <w:t>, and Emma L. Tompkins</w:t>
      </w:r>
    </w:p>
    <w:p w:rsidR="00B00689" w:rsidRPr="00B00689" w:rsidRDefault="00B00689" w:rsidP="00B00689">
      <w:pPr>
        <w:rPr>
          <w:lang w:val="en-US"/>
        </w:rPr>
      </w:pPr>
      <w:r w:rsidRPr="00B00689">
        <w:rPr>
          <w:lang w:val="en-US"/>
        </w:rPr>
        <w:t>Su</w:t>
      </w:r>
      <w:r>
        <w:rPr>
          <w:lang w:val="en-US"/>
        </w:rPr>
        <w:t xml:space="preserve">stainability Research Institute, </w:t>
      </w:r>
      <w:r w:rsidRPr="00B00689">
        <w:rPr>
          <w:lang w:val="en-US"/>
        </w:rPr>
        <w:t>Paper No. 43 July, 2014</w:t>
      </w:r>
    </w:p>
    <w:p w:rsidR="00B00689" w:rsidRPr="00B00689" w:rsidRDefault="00B00689" w:rsidP="00B00689">
      <w:pPr>
        <w:rPr>
          <w:lang w:val="en-US"/>
        </w:rPr>
      </w:pPr>
      <w:r w:rsidRPr="00B00689">
        <w:rPr>
          <w:lang w:val="en-US"/>
        </w:rPr>
        <w:t>Sustainability Research Institute (SRI), School of Earth and Environment,</w:t>
      </w:r>
    </w:p>
    <w:p w:rsidR="00B00689" w:rsidRDefault="00B00689" w:rsidP="00B00689">
      <w:pPr>
        <w:rPr>
          <w:lang w:val="en-US"/>
        </w:rPr>
      </w:pPr>
      <w:r w:rsidRPr="00B00689">
        <w:rPr>
          <w:lang w:val="en-US"/>
        </w:rPr>
        <w:t>The University of Leeds, Leeds, LS2 9JT, United Kingdom</w:t>
      </w:r>
    </w:p>
    <w:p w:rsidR="00B00689" w:rsidRDefault="00B00689" w:rsidP="00B00689">
      <w:pPr>
        <w:rPr>
          <w:lang w:val="en-US"/>
        </w:rPr>
      </w:pPr>
      <w:r w:rsidRPr="00B00689">
        <w:rPr>
          <w:lang w:val="en-US"/>
        </w:rPr>
        <w:t>SRI Papers (Online) ISSN 1753-1330</w:t>
      </w:r>
    </w:p>
    <w:p w:rsidR="00B00689" w:rsidRDefault="00A5374F" w:rsidP="00B00689">
      <w:pPr>
        <w:rPr>
          <w:lang w:val="en-US"/>
        </w:rPr>
      </w:pPr>
      <w:hyperlink r:id="rId37" w:history="1">
        <w:r w:rsidR="00B00689" w:rsidRPr="001A5579">
          <w:rPr>
            <w:rStyle w:val="a4"/>
            <w:lang w:val="en-US"/>
          </w:rPr>
          <w:t>http://www.see.leeds.ac.uk/sri</w:t>
        </w:r>
      </w:hyperlink>
      <w:r w:rsidR="00B00689">
        <w:rPr>
          <w:lang w:val="en-US"/>
        </w:rPr>
        <w:t xml:space="preserve"> </w:t>
      </w:r>
    </w:p>
    <w:p w:rsidR="00B00689" w:rsidRDefault="00B00689" w:rsidP="00B00689">
      <w:pPr>
        <w:rPr>
          <w:lang w:val="en-US"/>
        </w:rPr>
      </w:pPr>
    </w:p>
    <w:p w:rsidR="00B00689" w:rsidRPr="00B00689" w:rsidRDefault="00B00689" w:rsidP="00B00689">
      <w:pPr>
        <w:rPr>
          <w:b/>
          <w:lang w:val="en-US"/>
        </w:rPr>
      </w:pPr>
      <w:r w:rsidRPr="00B00689">
        <w:rPr>
          <w:b/>
          <w:lang w:val="en-US"/>
        </w:rPr>
        <w:t>The World Climate and Security Report 2020</w:t>
      </w:r>
    </w:p>
    <w:p w:rsidR="00B00689" w:rsidRDefault="00B00689" w:rsidP="00B00689">
      <w:pPr>
        <w:rPr>
          <w:lang w:val="en-US"/>
        </w:rPr>
      </w:pPr>
      <w:r w:rsidRPr="00B00689">
        <w:rPr>
          <w:lang w:val="en-US"/>
        </w:rPr>
        <w:t>A Pro</w:t>
      </w:r>
      <w:r>
        <w:rPr>
          <w:lang w:val="en-US"/>
        </w:rPr>
        <w:t xml:space="preserve">duct of the Expert Group of the </w:t>
      </w:r>
      <w:r w:rsidRPr="00B00689">
        <w:rPr>
          <w:lang w:val="en-US"/>
        </w:rPr>
        <w:t xml:space="preserve">International Military </w:t>
      </w:r>
      <w:r>
        <w:rPr>
          <w:lang w:val="en-US"/>
        </w:rPr>
        <w:t>C</w:t>
      </w:r>
      <w:r w:rsidRPr="00B00689">
        <w:rPr>
          <w:lang w:val="en-US"/>
        </w:rPr>
        <w:t xml:space="preserve">ouncil on </w:t>
      </w:r>
      <w:r>
        <w:rPr>
          <w:lang w:val="en-US"/>
        </w:rPr>
        <w:t>C</w:t>
      </w:r>
      <w:r w:rsidRPr="00B00689">
        <w:rPr>
          <w:lang w:val="en-US"/>
        </w:rPr>
        <w:t>limate and Security February</w:t>
      </w:r>
      <w:r>
        <w:rPr>
          <w:lang w:val="en-US"/>
        </w:rPr>
        <w:t xml:space="preserve"> 2020</w:t>
      </w:r>
    </w:p>
    <w:p w:rsidR="00B00689" w:rsidRDefault="00B00689" w:rsidP="00B00689">
      <w:pPr>
        <w:rPr>
          <w:lang w:val="en-US"/>
        </w:rPr>
      </w:pPr>
      <w:r w:rsidRPr="00B00689">
        <w:rPr>
          <w:lang w:val="en-US"/>
        </w:rPr>
        <w:t>© 2020 The Center for Climate and Security, an institute of The Council on Strategic Risks</w:t>
      </w:r>
    </w:p>
    <w:p w:rsidR="00B00689" w:rsidRDefault="008E4EAF" w:rsidP="00B00689">
      <w:pPr>
        <w:rPr>
          <w:lang w:val="en-US"/>
        </w:rPr>
      </w:pPr>
      <w:hyperlink r:id="rId38" w:history="1">
        <w:r w:rsidR="00B00689" w:rsidRPr="001A5579">
          <w:rPr>
            <w:rStyle w:val="a4"/>
            <w:lang w:val="en-US"/>
          </w:rPr>
          <w:t>https://climateandsecurity.org/worldclimatesecurityreport2020/</w:t>
        </w:r>
      </w:hyperlink>
    </w:p>
    <w:p w:rsidR="00B00689" w:rsidRDefault="00B00689" w:rsidP="00B00689">
      <w:pPr>
        <w:rPr>
          <w:lang w:val="en-US"/>
        </w:rPr>
      </w:pPr>
    </w:p>
    <w:p w:rsidR="006A3CEA" w:rsidRPr="00B00689" w:rsidRDefault="00B00689" w:rsidP="006A3CEA">
      <w:r w:rsidRPr="00B00689">
        <w:rPr>
          <w:b/>
        </w:rPr>
        <w:t xml:space="preserve">Зелёный поворот: Изменение климата как вызов и уникальная возможность для технологической трансформации России и обеспечения </w:t>
      </w:r>
      <w:proofErr w:type="gramStart"/>
      <w:r w:rsidRPr="00B00689">
        <w:rPr>
          <w:b/>
        </w:rPr>
        <w:t>соблюдения</w:t>
      </w:r>
      <w:proofErr w:type="gramEnd"/>
      <w:r w:rsidRPr="00B00689">
        <w:rPr>
          <w:b/>
        </w:rPr>
        <w:t xml:space="preserve"> экологических прав граждан</w:t>
      </w:r>
      <w:r w:rsidR="006A3CEA">
        <w:rPr>
          <w:b/>
        </w:rPr>
        <w:t xml:space="preserve">. </w:t>
      </w:r>
      <w:r w:rsidRPr="00B00689">
        <w:t>Доклад Постоянной комиссии по экологическим правам Совета при Президенте Российской Федерации по развитию гражданского общества и правам человека</w:t>
      </w:r>
      <w:r w:rsidR="006A3CEA">
        <w:t>.</w:t>
      </w:r>
      <w:r w:rsidR="006A3CEA" w:rsidRPr="006A3CEA">
        <w:t xml:space="preserve"> </w:t>
      </w:r>
      <w:r w:rsidR="006A3CEA">
        <w:t>Москва, 2021.</w:t>
      </w:r>
    </w:p>
    <w:p w:rsidR="006A3CEA" w:rsidRPr="006A3CEA" w:rsidRDefault="006A3CEA" w:rsidP="006A3CEA">
      <w:r w:rsidRPr="006A3CEA">
        <w:t>Настоящий доклад, представленный серией тематически связанных научных и экспертных статей, предлагает взглянуть на проблему климата как на уникальную возможность для технологической трансформации страны.</w:t>
      </w:r>
    </w:p>
    <w:p w:rsidR="006A3CEA" w:rsidRDefault="006A3CEA"/>
    <w:p w:rsidR="009713D6" w:rsidRDefault="009713D6" w:rsidP="009713D6">
      <w:pPr>
        <w:jc w:val="center"/>
        <w:rPr>
          <w:b/>
          <w:sz w:val="28"/>
          <w:szCs w:val="28"/>
          <w:lang w:val="en-GB"/>
        </w:rPr>
      </w:pPr>
      <w:r>
        <w:rPr>
          <w:sz w:val="28"/>
          <w:szCs w:val="28"/>
          <w:lang w:val="en-GB"/>
        </w:rPr>
        <w:t>SIPRI Publications, 2019-2021</w:t>
      </w:r>
    </w:p>
    <w:p w:rsidR="009713D6" w:rsidRDefault="009713D6" w:rsidP="009713D6">
      <w:pPr>
        <w:rPr>
          <w:lang w:val="en-US"/>
        </w:rPr>
      </w:pPr>
    </w:p>
    <w:p w:rsidR="009713D6" w:rsidRDefault="009713D6" w:rsidP="009713D6">
      <w:pPr>
        <w:rPr>
          <w:b/>
          <w:lang w:val="en-US"/>
        </w:rPr>
      </w:pPr>
      <w:r>
        <w:rPr>
          <w:b/>
          <w:lang w:val="en-US"/>
        </w:rPr>
        <w:t>Climate-related Security Risks in the 2020 Updated Nationally Determined Contributions</w:t>
      </w:r>
    </w:p>
    <w:p w:rsidR="009713D6" w:rsidRDefault="009713D6" w:rsidP="009713D6">
      <w:pPr>
        <w:rPr>
          <w:lang w:val="en-US"/>
        </w:rPr>
      </w:pPr>
      <w:r>
        <w:rPr>
          <w:i/>
          <w:lang w:val="en-US"/>
        </w:rPr>
        <w:t>Authors:</w:t>
      </w:r>
      <w:r>
        <w:rPr>
          <w:lang w:val="en-US"/>
        </w:rPr>
        <w:t xml:space="preserve"> Dr Elise </w:t>
      </w:r>
      <w:proofErr w:type="spellStart"/>
      <w:r>
        <w:rPr>
          <w:lang w:val="en-US"/>
        </w:rPr>
        <w:t>Remling</w:t>
      </w:r>
      <w:proofErr w:type="spellEnd"/>
      <w:r>
        <w:rPr>
          <w:lang w:val="en-US"/>
        </w:rPr>
        <w:t xml:space="preserve"> and Amar </w:t>
      </w:r>
      <w:proofErr w:type="spellStart"/>
      <w:r>
        <w:rPr>
          <w:lang w:val="en-US"/>
        </w:rPr>
        <w:t>Causevic</w:t>
      </w:r>
      <w:proofErr w:type="spellEnd"/>
    </w:p>
    <w:p w:rsidR="009713D6" w:rsidRDefault="009713D6" w:rsidP="009713D6">
      <w:pPr>
        <w:rPr>
          <w:lang w:val="en-US"/>
        </w:rPr>
      </w:pPr>
      <w:r>
        <w:rPr>
          <w:lang w:val="en-US"/>
        </w:rPr>
        <w:t>SIPRI Insights in Pease and Security, No. 2021/1, January, 2021</w:t>
      </w:r>
    </w:p>
    <w:p w:rsidR="009713D6" w:rsidRDefault="009713D6" w:rsidP="009713D6">
      <w:pPr>
        <w:rPr>
          <w:i/>
          <w:lang w:val="en-US"/>
        </w:rPr>
      </w:pPr>
      <w:r>
        <w:rPr>
          <w:i/>
          <w:lang w:val="en-US"/>
        </w:rPr>
        <w:t>Abstract:</w:t>
      </w:r>
    </w:p>
    <w:p w:rsidR="009713D6" w:rsidRDefault="009713D6" w:rsidP="009713D6">
      <w:pPr>
        <w:rPr>
          <w:lang w:val="en-US"/>
        </w:rPr>
      </w:pPr>
      <w:r>
        <w:rPr>
          <w:lang w:val="en-US"/>
        </w:rPr>
        <w:lastRenderedPageBreak/>
        <w:t>Nationally determined contributions (NDCs) are the central instrument for states to communicate their con</w:t>
      </w:r>
      <w:r>
        <w:rPr>
          <w:lang w:val="en-US"/>
        </w:rPr>
        <w:softHyphen/>
        <w:t>tribution to the 2016 Paris Agreement on climate change and reflect their wider approach to climate mitigation and adaptation. This SIPRI Insights paper analyses how the 2020 updated NDCs (16 submissions as of October 2020) discuss climate-related security risks and compares them with 2015. It finds that climate change is mainly seen as a risk to socio-economic development and human security and almost never as a risk to societal stability or the functioning of the state. The assessment of risks in NDCs largely focuses on direct climate impacts. This suggests that countries are currently not considering the risks from indirect climate impacts, including those that cross national borders, or the unintended adverse con</w:t>
      </w:r>
      <w:r>
        <w:rPr>
          <w:lang w:val="en-US"/>
        </w:rPr>
        <w:softHyphen/>
        <w:t>sequences of adaptation or mitigation responses. Going forward, countries will need to take account of the multi</w:t>
      </w:r>
      <w:r>
        <w:rPr>
          <w:lang w:val="en-US"/>
        </w:rPr>
        <w:softHyphen/>
        <w:t>faceted and transboundary character of climate risks in their NDCs in order to meet global expectations and goals.</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39" w:history="1">
        <w:r w:rsidR="009713D6">
          <w:rPr>
            <w:rStyle w:val="a4"/>
            <w:lang w:val="en-US"/>
          </w:rPr>
          <w:t>https://sipri.org/publications/2021/sipri-insights-peace-and-security/climate-related-security-risks-2020-updated-nationally-determined-contributions</w:t>
        </w:r>
      </w:hyperlink>
    </w:p>
    <w:p w:rsidR="009713D6" w:rsidRDefault="009713D6" w:rsidP="009713D6">
      <w:pPr>
        <w:rPr>
          <w:lang w:val="en-US"/>
        </w:rPr>
      </w:pPr>
    </w:p>
    <w:p w:rsidR="009713D6" w:rsidRDefault="009713D6" w:rsidP="009713D6">
      <w:pPr>
        <w:rPr>
          <w:b/>
          <w:lang w:val="en-US"/>
        </w:rPr>
      </w:pPr>
      <w:r>
        <w:rPr>
          <w:b/>
          <w:lang w:val="en-US"/>
        </w:rPr>
        <w:t>Pathways of Climate Insecurity: Guidance for Policymakers</w:t>
      </w:r>
    </w:p>
    <w:p w:rsidR="009713D6" w:rsidRDefault="009713D6" w:rsidP="009713D6">
      <w:pPr>
        <w:rPr>
          <w:lang w:val="en-US"/>
        </w:rPr>
      </w:pPr>
      <w:r>
        <w:rPr>
          <w:i/>
          <w:lang w:val="en-US"/>
        </w:rPr>
        <w:t>Authors:</w:t>
      </w:r>
      <w:r>
        <w:rPr>
          <w:lang w:val="en-US"/>
        </w:rPr>
        <w:t xml:space="preserve"> Dr </w:t>
      </w:r>
      <w:proofErr w:type="spellStart"/>
      <w:r>
        <w:rPr>
          <w:lang w:val="en-US"/>
        </w:rPr>
        <w:t>Malin</w:t>
      </w:r>
      <w:proofErr w:type="spellEnd"/>
      <w:r>
        <w:rPr>
          <w:lang w:val="en-US"/>
        </w:rPr>
        <w:t xml:space="preserve"> </w:t>
      </w:r>
      <w:proofErr w:type="spellStart"/>
      <w:r>
        <w:rPr>
          <w:lang w:val="en-US"/>
        </w:rPr>
        <w:t>Mobjörk</w:t>
      </w:r>
      <w:proofErr w:type="spellEnd"/>
      <w:r>
        <w:rPr>
          <w:lang w:val="en-US"/>
        </w:rPr>
        <w:t xml:space="preserve">, Dr Florian </w:t>
      </w:r>
      <w:proofErr w:type="spellStart"/>
      <w:r>
        <w:rPr>
          <w:lang w:val="en-US"/>
        </w:rPr>
        <w:t>Krampe</w:t>
      </w:r>
      <w:proofErr w:type="spellEnd"/>
      <w:r>
        <w:rPr>
          <w:lang w:val="en-US"/>
        </w:rPr>
        <w:t xml:space="preserve"> and </w:t>
      </w:r>
      <w:proofErr w:type="spellStart"/>
      <w:r>
        <w:rPr>
          <w:lang w:val="en-US"/>
        </w:rPr>
        <w:t>Kheira</w:t>
      </w:r>
      <w:proofErr w:type="spellEnd"/>
      <w:r>
        <w:rPr>
          <w:lang w:val="en-US"/>
        </w:rPr>
        <w:t xml:space="preserve"> </w:t>
      </w:r>
      <w:proofErr w:type="spellStart"/>
      <w:r>
        <w:rPr>
          <w:lang w:val="en-US"/>
        </w:rPr>
        <w:t>Tarif</w:t>
      </w:r>
      <w:proofErr w:type="spellEnd"/>
    </w:p>
    <w:p w:rsidR="009713D6" w:rsidRDefault="009713D6" w:rsidP="009713D6">
      <w:pPr>
        <w:rPr>
          <w:lang w:val="en-US"/>
        </w:rPr>
      </w:pPr>
      <w:r>
        <w:rPr>
          <w:lang w:val="en-US"/>
        </w:rPr>
        <w:t>SIPRI Policy Brief, November, 2020</w:t>
      </w:r>
    </w:p>
    <w:p w:rsidR="009713D6" w:rsidRDefault="009713D6" w:rsidP="009713D6">
      <w:pPr>
        <w:rPr>
          <w:i/>
          <w:lang w:val="en-US"/>
        </w:rPr>
      </w:pPr>
      <w:r>
        <w:rPr>
          <w:i/>
          <w:lang w:val="en-US"/>
        </w:rPr>
        <w:t>Abstract:</w:t>
      </w:r>
    </w:p>
    <w:p w:rsidR="009713D6" w:rsidRDefault="009713D6" w:rsidP="009713D6">
      <w:pPr>
        <w:rPr>
          <w:lang w:val="en-US"/>
        </w:rPr>
      </w:pPr>
      <w:r>
        <w:rPr>
          <w:lang w:val="en-US"/>
        </w:rPr>
        <w:t>Policymakers are increasingly concerned with the climate-related security risks—the adverse effects of climate change on peace and security.</w:t>
      </w:r>
    </w:p>
    <w:p w:rsidR="009713D6" w:rsidRDefault="009713D6" w:rsidP="009713D6">
      <w:pPr>
        <w:rPr>
          <w:lang w:val="en-US"/>
        </w:rPr>
      </w:pPr>
      <w:r>
        <w:rPr>
          <w:lang w:val="en-US"/>
        </w:rPr>
        <w:t>This SIPRI Policy Brief outlines four interrelated pathways between climate change and conflict: (a) livelihoods, (b) migration and mobility, (c) armed group tactics, and (d) elite exploitation. These illustrate the relationship between short- and long-term environmental changes linked to climate change; their impact on the root causes and dynamics of violent conflict; and the critical role of human action, reaction and inaction in mediating violent outcomes.</w:t>
      </w:r>
    </w:p>
    <w:p w:rsidR="009713D6" w:rsidRDefault="009713D6" w:rsidP="009713D6">
      <w:pPr>
        <w:rPr>
          <w:lang w:val="en-US"/>
        </w:rPr>
      </w:pPr>
      <w:r>
        <w:rPr>
          <w:lang w:val="en-US"/>
        </w:rPr>
        <w:t>As a policymaking tool, pathways help to identify and navigate the political space for mitigating violent conflict. They can support decision makers in navigating these complex relationships in conflict-affected and climate-exposed regions by integrating local context into analyses of the security and conflict risks of climate change. Pathways also help to facilitate policy planning in areas such as livelihoods, mobility, resource management and governance.</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40" w:history="1">
        <w:r w:rsidR="009713D6">
          <w:rPr>
            <w:rStyle w:val="a4"/>
            <w:lang w:val="en-US"/>
          </w:rPr>
          <w:t>https://sipri.org/publications/2020/sipri-policy-briefs/pathways-climate-insecurity-guidance-policymakers</w:t>
        </w:r>
      </w:hyperlink>
    </w:p>
    <w:p w:rsidR="009713D6" w:rsidRDefault="009713D6" w:rsidP="009713D6">
      <w:pPr>
        <w:rPr>
          <w:lang w:val="en-US"/>
        </w:rPr>
      </w:pPr>
    </w:p>
    <w:p w:rsidR="009713D6" w:rsidRDefault="009713D6" w:rsidP="009713D6">
      <w:pPr>
        <w:rPr>
          <w:b/>
          <w:lang w:val="en-US"/>
        </w:rPr>
      </w:pPr>
      <w:r>
        <w:rPr>
          <w:b/>
          <w:lang w:val="en-US"/>
        </w:rPr>
        <w:t xml:space="preserve">The Peacebuilding Commission and Climate-related Security Risks: A More </w:t>
      </w:r>
      <w:proofErr w:type="spellStart"/>
      <w:r>
        <w:rPr>
          <w:b/>
          <w:lang w:val="en-US"/>
        </w:rPr>
        <w:t>Favourable</w:t>
      </w:r>
      <w:proofErr w:type="spellEnd"/>
      <w:r>
        <w:rPr>
          <w:b/>
          <w:lang w:val="en-US"/>
        </w:rPr>
        <w:t xml:space="preserve"> Political Environment?</w:t>
      </w:r>
    </w:p>
    <w:p w:rsidR="009713D6" w:rsidRDefault="009713D6" w:rsidP="009713D6">
      <w:pPr>
        <w:rPr>
          <w:lang w:val="en-US"/>
        </w:rPr>
      </w:pPr>
      <w:r>
        <w:rPr>
          <w:i/>
          <w:lang w:val="en-US"/>
        </w:rPr>
        <w:t>Authors:</w:t>
      </w:r>
      <w:r>
        <w:rPr>
          <w:lang w:val="en-US"/>
        </w:rPr>
        <w:t xml:space="preserve"> Dr Florian </w:t>
      </w:r>
      <w:proofErr w:type="spellStart"/>
      <w:r>
        <w:rPr>
          <w:lang w:val="en-US"/>
        </w:rPr>
        <w:t>Krampe</w:t>
      </w:r>
      <w:proofErr w:type="spellEnd"/>
      <w:r>
        <w:rPr>
          <w:lang w:val="en-US"/>
        </w:rPr>
        <w:t xml:space="preserve"> and Jake Sherman</w:t>
      </w:r>
    </w:p>
    <w:p w:rsidR="009713D6" w:rsidRDefault="009713D6" w:rsidP="009713D6">
      <w:pPr>
        <w:rPr>
          <w:lang w:val="en-US"/>
        </w:rPr>
      </w:pPr>
      <w:r>
        <w:rPr>
          <w:lang w:val="en-US"/>
        </w:rPr>
        <w:t>SIPRI Insights in Pease and Security, No. 2020/9, September, 2020</w:t>
      </w:r>
    </w:p>
    <w:p w:rsidR="009713D6" w:rsidRDefault="009713D6" w:rsidP="009713D6">
      <w:pPr>
        <w:rPr>
          <w:i/>
          <w:lang w:val="en-US"/>
        </w:rPr>
      </w:pPr>
      <w:r>
        <w:rPr>
          <w:i/>
          <w:lang w:val="en-US"/>
        </w:rPr>
        <w:t>Abstract:</w:t>
      </w:r>
    </w:p>
    <w:p w:rsidR="009713D6" w:rsidRDefault="009713D6" w:rsidP="009713D6">
      <w:pPr>
        <w:rPr>
          <w:lang w:val="en-US"/>
        </w:rPr>
      </w:pPr>
      <w:r>
        <w:rPr>
          <w:lang w:val="en-US"/>
        </w:rPr>
        <w:t>Climate change and the associated climate-related security risks increase instability and have significant adverse effects on peace</w:t>
      </w:r>
      <w:r>
        <w:rPr>
          <w:lang w:val="en-US"/>
        </w:rPr>
        <w:softHyphen/>
        <w:t>building. Within the United Nations, there is a lack of consensus on which organs are most appropriate to respond to climate-related security risks. The Peacebuilding Commission (PBC) has demonstrated a growing role as a forum for member state discussions on this issue. The PBC, with an emphasis on national ownership, has a mandate to work across the peace and security, development and human rights pillars of the UN; bring together the Security Council, Economic and Social Council, General Assembly and other organs of the UN; and convene relevant stakeholders from within and outside the UN system. This study shows that these attributes combine to make the PBC uniquely positioned as a forum for states to seek international support in relation to emerging climate-related security challenges.</w:t>
      </w:r>
    </w:p>
    <w:p w:rsidR="009713D6" w:rsidRDefault="009713D6" w:rsidP="009713D6">
      <w:pPr>
        <w:rPr>
          <w:lang w:val="en-US"/>
        </w:rPr>
      </w:pPr>
      <w:r>
        <w:rPr>
          <w:i/>
          <w:lang w:val="en-US"/>
        </w:rPr>
        <w:t>Publisher:</w:t>
      </w:r>
      <w:r>
        <w:rPr>
          <w:lang w:val="en-US"/>
        </w:rPr>
        <w:t xml:space="preserve"> SIPRI and International Peace Institute</w:t>
      </w:r>
    </w:p>
    <w:p w:rsidR="009713D6" w:rsidRDefault="008E4EAF" w:rsidP="009713D6">
      <w:pPr>
        <w:rPr>
          <w:lang w:val="en-US"/>
        </w:rPr>
      </w:pPr>
      <w:hyperlink r:id="rId41" w:history="1">
        <w:r w:rsidR="009713D6">
          <w:rPr>
            <w:rStyle w:val="a4"/>
            <w:lang w:val="en-US"/>
          </w:rPr>
          <w:t>https://sipri.org/publications/2020/sipri-insights-peace-and-security/peacebuilding-commission-and-climate-related-security-risks-more-favourable-political-environment</w:t>
        </w:r>
      </w:hyperlink>
    </w:p>
    <w:p w:rsidR="009713D6" w:rsidRDefault="009713D6" w:rsidP="009713D6">
      <w:pPr>
        <w:rPr>
          <w:lang w:val="en-US"/>
        </w:rPr>
      </w:pPr>
    </w:p>
    <w:p w:rsidR="009713D6" w:rsidRDefault="009713D6" w:rsidP="009713D6">
      <w:pPr>
        <w:rPr>
          <w:b/>
          <w:lang w:val="en-US"/>
        </w:rPr>
      </w:pPr>
      <w:r>
        <w:rPr>
          <w:b/>
          <w:lang w:val="en-US"/>
        </w:rPr>
        <w:t>Climate Change in Women, Peace and Security National Action Plans</w:t>
      </w:r>
    </w:p>
    <w:p w:rsidR="009713D6" w:rsidRDefault="009713D6" w:rsidP="009713D6">
      <w:pPr>
        <w:rPr>
          <w:lang w:val="en-US"/>
        </w:rPr>
      </w:pPr>
      <w:r>
        <w:rPr>
          <w:i/>
          <w:lang w:val="en-US"/>
        </w:rPr>
        <w:t>Author:</w:t>
      </w:r>
      <w:r>
        <w:rPr>
          <w:lang w:val="en-US"/>
        </w:rPr>
        <w:t xml:space="preserve"> Elizabeth Smith</w:t>
      </w:r>
    </w:p>
    <w:p w:rsidR="009713D6" w:rsidRDefault="009713D6" w:rsidP="009713D6">
      <w:pPr>
        <w:rPr>
          <w:lang w:val="en-US"/>
        </w:rPr>
      </w:pPr>
      <w:r>
        <w:rPr>
          <w:lang w:val="en-US"/>
        </w:rPr>
        <w:t>SIPRI Insights in Pease and Security, No. 2020/7, June, 2020</w:t>
      </w:r>
    </w:p>
    <w:p w:rsidR="009713D6" w:rsidRDefault="009713D6" w:rsidP="009713D6">
      <w:pPr>
        <w:rPr>
          <w:i/>
          <w:lang w:val="en-US"/>
        </w:rPr>
      </w:pPr>
      <w:r>
        <w:rPr>
          <w:i/>
          <w:lang w:val="en-US"/>
        </w:rPr>
        <w:t>Abstract:</w:t>
      </w:r>
    </w:p>
    <w:p w:rsidR="009713D6" w:rsidRDefault="009713D6" w:rsidP="009713D6">
      <w:pPr>
        <w:rPr>
          <w:lang w:val="en-US"/>
        </w:rPr>
      </w:pPr>
      <w:r>
        <w:rPr>
          <w:lang w:val="en-US"/>
        </w:rPr>
        <w:t>Climate change can increase the risks of violent conflict, create risks to human security, and challenge conflict recovery and peacebuilding in different contexts. In many parts of the world, women and girls are significantly affected by the respective and compounding effects of climate change and conflict. They can also be agents of change in addressing climate change, and peace and security issues.</w:t>
      </w:r>
    </w:p>
    <w:p w:rsidR="009713D6" w:rsidRDefault="009713D6" w:rsidP="009713D6">
      <w:pPr>
        <w:rPr>
          <w:lang w:val="en-US"/>
        </w:rPr>
      </w:pPr>
      <w:r>
        <w:rPr>
          <w:lang w:val="en-US"/>
        </w:rPr>
        <w:t>This SIPRI Insights paper explores how the Women, Peace and Security (WPS) national action plans (NAPs) of 80 states frame and respond to climate change and security. It finds that they do so in different ways. Seventeen states include direct mention of climate change in at least one of their plans. Of these, three states include comparatively higher numbers of specific goals and activities referencing climate change in different plans.</w:t>
      </w:r>
    </w:p>
    <w:p w:rsidR="009713D6" w:rsidRDefault="009713D6" w:rsidP="009713D6">
      <w:pPr>
        <w:rPr>
          <w:lang w:val="en-US"/>
        </w:rPr>
      </w:pPr>
      <w:r>
        <w:rPr>
          <w:lang w:val="en-US"/>
        </w:rPr>
        <w:lastRenderedPageBreak/>
        <w:t>The paper highlights a need for increased action in the area of climate change in WPS NAPs. It argues for a greater focus on supporting women and girls’ participation in action addressing climate-related security risks, as well as a need to evaluate how climate change is framed as a security risk in the plans.</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42" w:history="1">
        <w:r w:rsidR="009713D6">
          <w:rPr>
            <w:rStyle w:val="a4"/>
            <w:lang w:val="en-US"/>
          </w:rPr>
          <w:t>https://sipri.org/publications/2020/sipri-insights-peace-and-security/climate-change-women-peace-and-security-national-action-plans</w:t>
        </w:r>
      </w:hyperlink>
    </w:p>
    <w:p w:rsidR="009713D6" w:rsidRDefault="009713D6" w:rsidP="009713D6">
      <w:pPr>
        <w:rPr>
          <w:lang w:val="en-US"/>
        </w:rPr>
      </w:pPr>
    </w:p>
    <w:p w:rsidR="009713D6" w:rsidRDefault="009713D6" w:rsidP="009713D6">
      <w:pPr>
        <w:rPr>
          <w:b/>
          <w:lang w:val="en-US"/>
        </w:rPr>
      </w:pPr>
      <w:r>
        <w:rPr>
          <w:b/>
          <w:lang w:val="en-US"/>
        </w:rPr>
        <w:t>Climate-related Security Risks and the African Union</w:t>
      </w:r>
    </w:p>
    <w:p w:rsidR="009713D6" w:rsidRDefault="009713D6" w:rsidP="009713D6">
      <w:pPr>
        <w:rPr>
          <w:lang w:val="en-US"/>
        </w:rPr>
      </w:pPr>
      <w:r>
        <w:rPr>
          <w:i/>
          <w:lang w:val="en-US"/>
        </w:rPr>
        <w:t>Authors:</w:t>
      </w:r>
      <w:r>
        <w:rPr>
          <w:lang w:val="en-US"/>
        </w:rPr>
        <w:t xml:space="preserve"> Vane </w:t>
      </w:r>
      <w:proofErr w:type="spellStart"/>
      <w:r>
        <w:rPr>
          <w:lang w:val="en-US"/>
        </w:rPr>
        <w:t>Moraa</w:t>
      </w:r>
      <w:proofErr w:type="spellEnd"/>
      <w:r>
        <w:rPr>
          <w:lang w:val="en-US"/>
        </w:rPr>
        <w:t xml:space="preserve"> </w:t>
      </w:r>
      <w:proofErr w:type="spellStart"/>
      <w:r>
        <w:rPr>
          <w:lang w:val="en-US"/>
        </w:rPr>
        <w:t>Aminga</w:t>
      </w:r>
      <w:proofErr w:type="spellEnd"/>
      <w:r>
        <w:rPr>
          <w:lang w:val="en-US"/>
        </w:rPr>
        <w:t xml:space="preserve"> and Dr Florian </w:t>
      </w:r>
      <w:proofErr w:type="spellStart"/>
      <w:r>
        <w:rPr>
          <w:lang w:val="en-US"/>
        </w:rPr>
        <w:t>Krampe</w:t>
      </w:r>
      <w:proofErr w:type="spellEnd"/>
    </w:p>
    <w:p w:rsidR="009713D6" w:rsidRDefault="009713D6" w:rsidP="009713D6">
      <w:pPr>
        <w:rPr>
          <w:lang w:val="en-US"/>
        </w:rPr>
      </w:pPr>
      <w:r>
        <w:rPr>
          <w:lang w:val="en-US"/>
        </w:rPr>
        <w:t>SIPRI Policy Brief, May, 2020</w:t>
      </w:r>
    </w:p>
    <w:p w:rsidR="009713D6" w:rsidRDefault="009713D6" w:rsidP="009713D6">
      <w:pPr>
        <w:rPr>
          <w:i/>
          <w:lang w:val="en-US"/>
        </w:rPr>
      </w:pPr>
      <w:r>
        <w:rPr>
          <w:i/>
          <w:lang w:val="en-US"/>
        </w:rPr>
        <w:t>Abstract:</w:t>
      </w:r>
    </w:p>
    <w:p w:rsidR="009713D6" w:rsidRDefault="009713D6" w:rsidP="009713D6">
      <w:pPr>
        <w:rPr>
          <w:lang w:val="en-US"/>
        </w:rPr>
      </w:pPr>
      <w:r>
        <w:rPr>
          <w:lang w:val="en-US"/>
        </w:rPr>
        <w:t>There has been considerable attention on the conventional climate mitigation and adaptation debate in Africa, including the prominent efforts of the African Group of Negotiators on Climate Change in global climate forums. However, there is little understanding of how the African Union (AU) is discussing and responding to the security implications of climate change.</w:t>
      </w:r>
    </w:p>
    <w:p w:rsidR="009713D6" w:rsidRDefault="009713D6" w:rsidP="009713D6">
      <w:pPr>
        <w:rPr>
          <w:lang w:val="en-US"/>
        </w:rPr>
      </w:pPr>
      <w:r>
        <w:rPr>
          <w:lang w:val="en-US"/>
        </w:rPr>
        <w:t>This Policy Brief outlines key strengths of the African Union’s response, such as a rapidly evolving discourse around climate security and efforts to improve collaboration and coordination among different parts of the institution. But also, key weaknesses in the discourse around AU policy responses, such as the lack of tangible policy operationalization as well as financial unpreparedness and limited member state accountability.</w:t>
      </w:r>
    </w:p>
    <w:p w:rsidR="009713D6" w:rsidRDefault="009713D6" w:rsidP="009713D6">
      <w:pPr>
        <w:rPr>
          <w:lang w:val="en-US"/>
        </w:rPr>
      </w:pPr>
      <w:r>
        <w:rPr>
          <w:lang w:val="en-US"/>
        </w:rPr>
        <w:t>The Policy Brief makes recommendations highlighting entry points for advancing the understanding and response to climate-related security risks within the AU, such as: (</w:t>
      </w:r>
      <w:r>
        <w:rPr>
          <w:i/>
          <w:iCs/>
          <w:lang w:val="en-US"/>
        </w:rPr>
        <w:t>a</w:t>
      </w:r>
      <w:r>
        <w:rPr>
          <w:lang w:val="en-US"/>
        </w:rPr>
        <w:t>) develop and institutionalize coordinated responses to climate-related security risks, (</w:t>
      </w:r>
      <w:r>
        <w:rPr>
          <w:i/>
          <w:iCs/>
          <w:lang w:val="en-US"/>
        </w:rPr>
        <w:t>b</w:t>
      </w:r>
      <w:r>
        <w:rPr>
          <w:lang w:val="en-US"/>
        </w:rPr>
        <w:t>) develop strong climate security leadership within the African Union, and (</w:t>
      </w:r>
      <w:r>
        <w:rPr>
          <w:i/>
          <w:iCs/>
          <w:lang w:val="en-US"/>
        </w:rPr>
        <w:t>c</w:t>
      </w:r>
      <w:r>
        <w:rPr>
          <w:lang w:val="en-US"/>
        </w:rPr>
        <w:t>) change the narrative to focus on shared problems and therefore shared solutions—multilateralism rather than nationalism.</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43" w:history="1">
        <w:r w:rsidR="009713D6">
          <w:rPr>
            <w:rStyle w:val="a4"/>
            <w:lang w:val="en-US"/>
          </w:rPr>
          <w:t>https://sipri.org/publications/2020/sipri-policy-briefs/climate-related-security-risks-and-african-union</w:t>
        </w:r>
      </w:hyperlink>
    </w:p>
    <w:p w:rsidR="009713D6" w:rsidRDefault="009713D6" w:rsidP="009713D6">
      <w:pPr>
        <w:rPr>
          <w:lang w:val="en-US"/>
        </w:rPr>
      </w:pPr>
    </w:p>
    <w:p w:rsidR="009713D6" w:rsidRDefault="009713D6" w:rsidP="009713D6">
      <w:pPr>
        <w:rPr>
          <w:b/>
          <w:lang w:val="en-US"/>
        </w:rPr>
      </w:pPr>
      <w:r>
        <w:rPr>
          <w:b/>
          <w:lang w:val="en-US"/>
        </w:rPr>
        <w:t>Policy Responses to Climate-related Security Risks: The African Union</w:t>
      </w:r>
    </w:p>
    <w:p w:rsidR="009713D6" w:rsidRDefault="009713D6" w:rsidP="009713D6">
      <w:pPr>
        <w:rPr>
          <w:lang w:val="en-US"/>
        </w:rPr>
      </w:pPr>
      <w:r>
        <w:rPr>
          <w:i/>
          <w:lang w:val="en-US"/>
        </w:rPr>
        <w:t>Author:</w:t>
      </w:r>
      <w:r>
        <w:rPr>
          <w:lang w:val="en-US"/>
        </w:rPr>
        <w:t xml:space="preserve"> Vane </w:t>
      </w:r>
      <w:proofErr w:type="spellStart"/>
      <w:r>
        <w:rPr>
          <w:lang w:val="en-US"/>
        </w:rPr>
        <w:t>Moraa</w:t>
      </w:r>
      <w:proofErr w:type="spellEnd"/>
      <w:r>
        <w:rPr>
          <w:lang w:val="en-US"/>
        </w:rPr>
        <w:t xml:space="preserve"> </w:t>
      </w:r>
      <w:proofErr w:type="spellStart"/>
      <w:r>
        <w:rPr>
          <w:lang w:val="en-US"/>
        </w:rPr>
        <w:t>Aminga</w:t>
      </w:r>
      <w:proofErr w:type="spellEnd"/>
    </w:p>
    <w:p w:rsidR="009713D6" w:rsidRDefault="009713D6" w:rsidP="009713D6">
      <w:pPr>
        <w:rPr>
          <w:lang w:val="en-US"/>
        </w:rPr>
      </w:pPr>
      <w:r>
        <w:rPr>
          <w:lang w:val="en-US"/>
        </w:rPr>
        <w:t>SIPRI Background Paper, May, 2020</w:t>
      </w:r>
    </w:p>
    <w:p w:rsidR="009713D6" w:rsidRDefault="009713D6" w:rsidP="009713D6">
      <w:pPr>
        <w:rPr>
          <w:i/>
          <w:lang w:val="en-US"/>
        </w:rPr>
      </w:pPr>
      <w:r>
        <w:rPr>
          <w:i/>
          <w:lang w:val="en-US"/>
        </w:rPr>
        <w:t>Abstract:</w:t>
      </w:r>
    </w:p>
    <w:p w:rsidR="009713D6" w:rsidRDefault="009713D6" w:rsidP="009713D6">
      <w:pPr>
        <w:rPr>
          <w:lang w:val="en-US"/>
        </w:rPr>
      </w:pPr>
      <w:r>
        <w:rPr>
          <w:lang w:val="en-US"/>
        </w:rPr>
        <w:lastRenderedPageBreak/>
        <w:t>Africa is responsible for a mere 4 per cent of global carbon dioxide emissions. Yet, 57 per cent of the countries facing the highest double burden of climate exposure and political fragility risks are located in sub-Saharan Africa. As the risks are most pronounced in fragile countries and transcend boundaries, responses from intergovernmental organizations (IGOs) such as the African Union (AU) are crucial in developing the relevant solutions.</w:t>
      </w:r>
    </w:p>
    <w:p w:rsidR="009713D6" w:rsidRDefault="009713D6" w:rsidP="009713D6">
      <w:pPr>
        <w:rPr>
          <w:lang w:val="en-US"/>
        </w:rPr>
      </w:pPr>
      <w:r>
        <w:rPr>
          <w:lang w:val="en-US"/>
        </w:rPr>
        <w:t>To offer a better understanding of how the AU discusses and responds to security challenges arising from climate change, this Background Paper provides a comprehensive overview of the AU’s climate security policy landscape for interested policymakers in Africa and beyond. The main findings reflect that the AU is increasingly recognizing different security risks, and that its discourse is rapidly developing towards more integrated responses to climate-related security risks.</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44" w:history="1">
        <w:r w:rsidR="009713D6">
          <w:rPr>
            <w:rStyle w:val="a4"/>
            <w:lang w:val="en-US"/>
          </w:rPr>
          <w:t>https://sipri.org/publications/2020/sipri-background-papers/policy-responses-climate-related-security-risks-african-union</w:t>
        </w:r>
      </w:hyperlink>
    </w:p>
    <w:p w:rsidR="009713D6" w:rsidRDefault="009713D6" w:rsidP="009713D6">
      <w:pPr>
        <w:rPr>
          <w:lang w:val="en-US"/>
        </w:rPr>
      </w:pPr>
    </w:p>
    <w:p w:rsidR="009713D6" w:rsidRDefault="009713D6" w:rsidP="009713D6">
      <w:pPr>
        <w:rPr>
          <w:b/>
          <w:lang w:val="en-US"/>
        </w:rPr>
      </w:pPr>
      <w:r>
        <w:rPr>
          <w:b/>
          <w:lang w:val="en-US"/>
        </w:rPr>
        <w:t>Framing and Responding to Climate-related Security Risks in Swedish Development Cooperation</w:t>
      </w:r>
    </w:p>
    <w:p w:rsidR="009713D6" w:rsidRDefault="009713D6" w:rsidP="009713D6">
      <w:pPr>
        <w:rPr>
          <w:lang w:val="en-US"/>
        </w:rPr>
      </w:pPr>
      <w:r>
        <w:rPr>
          <w:i/>
          <w:lang w:val="en-US"/>
        </w:rPr>
        <w:t>Authors:</w:t>
      </w:r>
      <w:r>
        <w:rPr>
          <w:lang w:val="en-US"/>
        </w:rPr>
        <w:t xml:space="preserve"> Dr </w:t>
      </w:r>
      <w:proofErr w:type="spellStart"/>
      <w:r>
        <w:rPr>
          <w:lang w:val="en-US"/>
        </w:rPr>
        <w:t>Malin</w:t>
      </w:r>
      <w:proofErr w:type="spellEnd"/>
      <w:r>
        <w:rPr>
          <w:lang w:val="en-US"/>
        </w:rPr>
        <w:t xml:space="preserve"> </w:t>
      </w:r>
      <w:proofErr w:type="spellStart"/>
      <w:r>
        <w:rPr>
          <w:lang w:val="en-US"/>
        </w:rPr>
        <w:t>Mobjörk</w:t>
      </w:r>
      <w:proofErr w:type="spellEnd"/>
      <w:r>
        <w:rPr>
          <w:lang w:val="en-US"/>
        </w:rPr>
        <w:t xml:space="preserve"> and Dr Veronica </w:t>
      </w:r>
      <w:proofErr w:type="spellStart"/>
      <w:r>
        <w:rPr>
          <w:lang w:val="en-US"/>
        </w:rPr>
        <w:t>Brodén</w:t>
      </w:r>
      <w:proofErr w:type="spellEnd"/>
      <w:r>
        <w:rPr>
          <w:lang w:val="en-US"/>
        </w:rPr>
        <w:t xml:space="preserve"> </w:t>
      </w:r>
      <w:proofErr w:type="spellStart"/>
      <w:r>
        <w:rPr>
          <w:lang w:val="en-US"/>
        </w:rPr>
        <w:t>Gyberg</w:t>
      </w:r>
      <w:proofErr w:type="spellEnd"/>
    </w:p>
    <w:p w:rsidR="009713D6" w:rsidRDefault="009713D6" w:rsidP="009713D6">
      <w:pPr>
        <w:rPr>
          <w:lang w:val="en-US"/>
        </w:rPr>
      </w:pPr>
      <w:r>
        <w:rPr>
          <w:lang w:val="en-US"/>
        </w:rPr>
        <w:t>SIPRI Insights in Pease and Security, No. 2020/1, January, 2020</w:t>
      </w:r>
    </w:p>
    <w:p w:rsidR="009713D6" w:rsidRDefault="009713D6" w:rsidP="009713D6">
      <w:pPr>
        <w:rPr>
          <w:i/>
          <w:lang w:val="en-US"/>
        </w:rPr>
      </w:pPr>
      <w:r>
        <w:rPr>
          <w:i/>
          <w:lang w:val="en-US"/>
        </w:rPr>
        <w:t>Abstract:</w:t>
      </w:r>
    </w:p>
    <w:p w:rsidR="009713D6" w:rsidRDefault="009713D6" w:rsidP="009713D6">
      <w:pPr>
        <w:rPr>
          <w:lang w:val="en-US"/>
        </w:rPr>
      </w:pPr>
      <w:r>
        <w:rPr>
          <w:lang w:val="en-US"/>
        </w:rPr>
        <w:t>Societies worldwide are increasingly facing security challenges posed by climate change. The impacts of climate change exacerbate existing vulnerabilities and undermine human security, and the most detrimental effects are seen in already fragile contexts. Development organizations are key in addressing and mitigating climate-related security risks due to the importance of preventive measures. Such organizations are conceptualizing and integrating security risks posed by climate change, but the work is often done in silos.</w:t>
      </w:r>
    </w:p>
    <w:p w:rsidR="009713D6" w:rsidRDefault="009713D6" w:rsidP="009713D6">
      <w:pPr>
        <w:rPr>
          <w:lang w:val="en-US"/>
        </w:rPr>
      </w:pPr>
      <w:r>
        <w:rPr>
          <w:lang w:val="en-US"/>
        </w:rPr>
        <w:t>This paper contributes to the burgeoning research on the integration of climate-related security risks by organizations, with a case study on how the Swedish International Development Cooperation Agency (</w:t>
      </w:r>
      <w:proofErr w:type="spellStart"/>
      <w:r>
        <w:rPr>
          <w:lang w:val="en-US"/>
        </w:rPr>
        <w:t>Sida</w:t>
      </w:r>
      <w:proofErr w:type="spellEnd"/>
      <w:r>
        <w:rPr>
          <w:lang w:val="en-US"/>
        </w:rPr>
        <w:t>) is framing and developing its responses.</w:t>
      </w:r>
    </w:p>
    <w:p w:rsidR="009713D6" w:rsidRDefault="009713D6" w:rsidP="009713D6">
      <w:pPr>
        <w:rPr>
          <w:lang w:val="en-US"/>
        </w:rPr>
      </w:pPr>
      <w:r>
        <w:rPr>
          <w:lang w:val="en-US"/>
        </w:rPr>
        <w:t xml:space="preserve">The study shows that although </w:t>
      </w:r>
      <w:proofErr w:type="spellStart"/>
      <w:r>
        <w:rPr>
          <w:lang w:val="en-US"/>
        </w:rPr>
        <w:t>Sida</w:t>
      </w:r>
      <w:proofErr w:type="spellEnd"/>
      <w:r>
        <w:rPr>
          <w:lang w:val="en-US"/>
        </w:rPr>
        <w:t xml:space="preserve"> prioritizes the integration of environment and climate with conflict on a general policy level, there are some challenges when translating the policy into practice. The analysis identifies ambiguities with regard to concepts used and tensions between expert and general knowledge. There are several initiatives at </w:t>
      </w:r>
      <w:proofErr w:type="spellStart"/>
      <w:r>
        <w:rPr>
          <w:lang w:val="en-US"/>
        </w:rPr>
        <w:t>Sida</w:t>
      </w:r>
      <w:proofErr w:type="spellEnd"/>
      <w:r>
        <w:rPr>
          <w:lang w:val="en-US"/>
        </w:rPr>
        <w:t xml:space="preserve"> on different levels with the aim to integrate climate and conflict. However, there seems to be room for increased collaboration on operationalization, which could enable even deeper levels of integrated work.</w:t>
      </w:r>
    </w:p>
    <w:p w:rsidR="009713D6" w:rsidRDefault="009713D6" w:rsidP="009713D6">
      <w:pPr>
        <w:rPr>
          <w:lang w:val="en-US"/>
        </w:rPr>
      </w:pPr>
      <w:r>
        <w:rPr>
          <w:i/>
          <w:lang w:val="en-US"/>
        </w:rPr>
        <w:lastRenderedPageBreak/>
        <w:t>Publisher:</w:t>
      </w:r>
      <w:r>
        <w:rPr>
          <w:lang w:val="en-US"/>
        </w:rPr>
        <w:t xml:space="preserve"> SIPRI</w:t>
      </w:r>
    </w:p>
    <w:p w:rsidR="009713D6" w:rsidRDefault="008E4EAF" w:rsidP="009713D6">
      <w:pPr>
        <w:rPr>
          <w:lang w:val="en-US"/>
        </w:rPr>
      </w:pPr>
      <w:hyperlink r:id="rId45" w:history="1">
        <w:r w:rsidR="009713D6">
          <w:rPr>
            <w:rStyle w:val="a4"/>
            <w:lang w:val="en-US"/>
          </w:rPr>
          <w:t>https://sipri.org/publications/2020/sipri-insights-peace-and-security/framing-and-responding-climate-related-security-risks-swedish-development-cooperation</w:t>
        </w:r>
      </w:hyperlink>
      <w:r w:rsidR="009713D6">
        <w:rPr>
          <w:lang w:val="en-US"/>
        </w:rPr>
        <w:t xml:space="preserve"> </w:t>
      </w:r>
    </w:p>
    <w:p w:rsidR="009713D6" w:rsidRDefault="009713D6" w:rsidP="009713D6">
      <w:pPr>
        <w:rPr>
          <w:lang w:val="en-US"/>
        </w:rPr>
      </w:pPr>
    </w:p>
    <w:p w:rsidR="009713D6" w:rsidRDefault="009713D6" w:rsidP="009713D6">
      <w:pPr>
        <w:rPr>
          <w:b/>
          <w:lang w:val="en-US"/>
        </w:rPr>
      </w:pPr>
      <w:r>
        <w:rPr>
          <w:b/>
          <w:lang w:val="en-US"/>
        </w:rPr>
        <w:t>Advancing United Nations Responses to Climate-related Security Risks</w:t>
      </w:r>
    </w:p>
    <w:p w:rsidR="009713D6" w:rsidRDefault="009713D6" w:rsidP="009713D6">
      <w:pPr>
        <w:rPr>
          <w:lang w:val="en-US"/>
        </w:rPr>
      </w:pPr>
      <w:r>
        <w:rPr>
          <w:i/>
          <w:lang w:val="en-US"/>
        </w:rPr>
        <w:t>Authors:</w:t>
      </w:r>
      <w:r>
        <w:rPr>
          <w:lang w:val="en-US"/>
        </w:rPr>
        <w:t xml:space="preserve"> Camilla Born, Karolina </w:t>
      </w:r>
      <w:proofErr w:type="spellStart"/>
      <w:r>
        <w:rPr>
          <w:lang w:val="en-US"/>
        </w:rPr>
        <w:t>Eklöw</w:t>
      </w:r>
      <w:proofErr w:type="spellEnd"/>
      <w:r>
        <w:rPr>
          <w:lang w:val="en-US"/>
        </w:rPr>
        <w:t xml:space="preserve"> and Dr </w:t>
      </w:r>
      <w:proofErr w:type="spellStart"/>
      <w:r>
        <w:rPr>
          <w:lang w:val="en-US"/>
        </w:rPr>
        <w:t>Malin</w:t>
      </w:r>
      <w:proofErr w:type="spellEnd"/>
      <w:r>
        <w:rPr>
          <w:lang w:val="en-US"/>
        </w:rPr>
        <w:t xml:space="preserve"> </w:t>
      </w:r>
      <w:proofErr w:type="spellStart"/>
      <w:r>
        <w:rPr>
          <w:lang w:val="en-US"/>
        </w:rPr>
        <w:t>Mobjörk</w:t>
      </w:r>
      <w:proofErr w:type="spellEnd"/>
    </w:p>
    <w:p w:rsidR="009713D6" w:rsidRDefault="009713D6" w:rsidP="009713D6">
      <w:pPr>
        <w:rPr>
          <w:lang w:val="en-US"/>
        </w:rPr>
      </w:pPr>
      <w:r>
        <w:rPr>
          <w:lang w:val="en-US"/>
        </w:rPr>
        <w:t>SIPRI Policy Brief, September, 2019</w:t>
      </w:r>
    </w:p>
    <w:p w:rsidR="009713D6" w:rsidRDefault="009713D6" w:rsidP="009713D6">
      <w:pPr>
        <w:rPr>
          <w:i/>
          <w:lang w:val="en-US"/>
        </w:rPr>
      </w:pPr>
      <w:r>
        <w:rPr>
          <w:i/>
          <w:lang w:val="en-US"/>
        </w:rPr>
        <w:t>Abstract:</w:t>
      </w:r>
    </w:p>
    <w:p w:rsidR="009713D6" w:rsidRDefault="009713D6" w:rsidP="009713D6">
      <w:pPr>
        <w:rPr>
          <w:lang w:val="en-US"/>
        </w:rPr>
      </w:pPr>
      <w:r>
        <w:rPr>
          <w:lang w:val="en-US"/>
        </w:rPr>
        <w:t>The security implications of climate change have increasingly been debated in the United Nations Security Council. Yet, there is a growing concern by many UN member states about the lack of adequate responses to the risks that climate change poses to peace and security. In recent years, some modest but notable changes at the UN have taken place, of which the creation of the Climate Security Mechanism is the primary example.</w:t>
      </w:r>
    </w:p>
    <w:p w:rsidR="009713D6" w:rsidRDefault="009713D6" w:rsidP="009713D6">
      <w:pPr>
        <w:rPr>
          <w:lang w:val="en-US"/>
        </w:rPr>
      </w:pPr>
      <w:r>
        <w:rPr>
          <w:lang w:val="en-US"/>
        </w:rPr>
        <w:t>This SIPRI Policy Brief summarizes the recent evolution of the climate security debate in the UN and highlights three priority areas for future action: (a) supporting and establishing climate security action in the field, (</w:t>
      </w:r>
      <w:r>
        <w:rPr>
          <w:i/>
          <w:iCs/>
          <w:lang w:val="en-US"/>
        </w:rPr>
        <w:t>b</w:t>
      </w:r>
      <w:r>
        <w:rPr>
          <w:lang w:val="en-US"/>
        </w:rPr>
        <w:t>) nurturing knowledge provision and (</w:t>
      </w:r>
      <w:r>
        <w:rPr>
          <w:i/>
          <w:iCs/>
          <w:lang w:val="en-US"/>
        </w:rPr>
        <w:t>c</w:t>
      </w:r>
      <w:r>
        <w:rPr>
          <w:lang w:val="en-US"/>
        </w:rPr>
        <w:t>) building sustainable sources of financing for climate security action. All these steps will require committed actors, innovation and long-term investment.</w:t>
      </w:r>
    </w:p>
    <w:p w:rsidR="009713D6" w:rsidRDefault="009713D6" w:rsidP="009713D6">
      <w:pPr>
        <w:rPr>
          <w:lang w:val="en-US"/>
        </w:rPr>
      </w:pPr>
      <w:r>
        <w:rPr>
          <w:lang w:val="en-US"/>
        </w:rPr>
        <w:t>Escalating climate impacts make the mitigation of climate-related security risks by the UN and its member states not only demanded but urgent. Recent institutional progress demonstrates that committed and cooperative actors can drive institutional change. This progress must be bolstered and action delivered in the field.</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46" w:history="1">
        <w:r w:rsidR="009713D6">
          <w:rPr>
            <w:rStyle w:val="a4"/>
            <w:lang w:val="en-US"/>
          </w:rPr>
          <w:t>https://sipri.org/publications/2019/sipri-policy-briefs/advancing-united-nations-responses-climate-related-security-risks</w:t>
        </w:r>
      </w:hyperlink>
    </w:p>
    <w:p w:rsidR="009713D6" w:rsidRDefault="009713D6" w:rsidP="009713D6">
      <w:pPr>
        <w:rPr>
          <w:lang w:val="en-US"/>
        </w:rPr>
      </w:pPr>
    </w:p>
    <w:p w:rsidR="009713D6" w:rsidRDefault="009713D6" w:rsidP="009713D6">
      <w:pPr>
        <w:rPr>
          <w:b/>
          <w:lang w:val="en-US"/>
        </w:rPr>
      </w:pPr>
      <w:r>
        <w:rPr>
          <w:b/>
          <w:lang w:val="en-US"/>
        </w:rPr>
        <w:t>A Confluence of Crises: On Water, Climate and Security in the Middle East and North Africa</w:t>
      </w:r>
    </w:p>
    <w:p w:rsidR="009713D6" w:rsidRDefault="009713D6" w:rsidP="009713D6">
      <w:pPr>
        <w:rPr>
          <w:lang w:val="en-US"/>
        </w:rPr>
      </w:pPr>
      <w:r>
        <w:rPr>
          <w:i/>
          <w:lang w:val="en-US"/>
        </w:rPr>
        <w:t>Author:</w:t>
      </w:r>
      <w:r>
        <w:rPr>
          <w:lang w:val="en-US"/>
        </w:rPr>
        <w:t xml:space="preserve"> Dr Johan </w:t>
      </w:r>
      <w:proofErr w:type="spellStart"/>
      <w:r>
        <w:rPr>
          <w:lang w:val="en-US"/>
        </w:rPr>
        <w:t>Schaar</w:t>
      </w:r>
      <w:proofErr w:type="spellEnd"/>
    </w:p>
    <w:p w:rsidR="009713D6" w:rsidRDefault="009713D6" w:rsidP="009713D6">
      <w:pPr>
        <w:rPr>
          <w:lang w:val="en-US"/>
        </w:rPr>
      </w:pPr>
      <w:r>
        <w:rPr>
          <w:lang w:val="en-US"/>
        </w:rPr>
        <w:t>SIPRI Insights in Pease and Security, No. 2019/4, July, 2019</w:t>
      </w:r>
    </w:p>
    <w:p w:rsidR="009713D6" w:rsidRDefault="009713D6" w:rsidP="009713D6">
      <w:pPr>
        <w:rPr>
          <w:i/>
          <w:lang w:val="en-US"/>
        </w:rPr>
      </w:pPr>
      <w:r>
        <w:rPr>
          <w:i/>
          <w:lang w:val="en-US"/>
        </w:rPr>
        <w:t>Abstract:</w:t>
      </w:r>
    </w:p>
    <w:p w:rsidR="009713D6" w:rsidRDefault="009713D6" w:rsidP="009713D6">
      <w:pPr>
        <w:rPr>
          <w:lang w:val="en-US"/>
        </w:rPr>
      </w:pPr>
      <w:r>
        <w:rPr>
          <w:lang w:val="en-US"/>
        </w:rPr>
        <w:t>The Middle East and North Africa region (MENA) faces simultaneous crises of security, water scarcity and climate change. They are interlinked—the water crisis is exacerbated by climate change and may fuel conflict, while insecurity is an obstacle to dealing with other pressing issues. Together, the three constitute a confluence of crises that need to be addressed together.</w:t>
      </w:r>
    </w:p>
    <w:p w:rsidR="009713D6" w:rsidRDefault="009713D6" w:rsidP="009713D6">
      <w:pPr>
        <w:rPr>
          <w:lang w:val="en-US"/>
        </w:rPr>
      </w:pPr>
      <w:r>
        <w:rPr>
          <w:lang w:val="en-US"/>
        </w:rPr>
        <w:lastRenderedPageBreak/>
        <w:t>Authoritarian and militarized governments in MENA countries repress public discourse and action related to water and climate crises, viewing critics as threats to national security. But the elite’s own economic interests and role in the political economy make them vulnerable to the new risks and threats.</w:t>
      </w:r>
    </w:p>
    <w:p w:rsidR="009713D6" w:rsidRDefault="009713D6" w:rsidP="009713D6">
      <w:pPr>
        <w:rPr>
          <w:lang w:val="en-US"/>
        </w:rPr>
      </w:pPr>
      <w:r>
        <w:rPr>
          <w:lang w:val="en-US"/>
        </w:rPr>
        <w:t>The water and climate crises are mostly transboundary and require states to act together. But by prioritizing narrow security interests, states accord weak mandates to regional institutions, preventing agreements on shared challenges. A regional security framework is needed, encompassing water, climate and the current conflicts.</w:t>
      </w:r>
    </w:p>
    <w:p w:rsidR="009713D6" w:rsidRDefault="009713D6" w:rsidP="009713D6">
      <w:pPr>
        <w:rPr>
          <w:lang w:val="en-US"/>
        </w:rPr>
      </w:pPr>
      <w:r>
        <w:rPr>
          <w:i/>
          <w:lang w:val="en-US"/>
        </w:rPr>
        <w:t>Publisher:</w:t>
      </w:r>
      <w:r>
        <w:rPr>
          <w:lang w:val="en-US"/>
        </w:rPr>
        <w:t xml:space="preserve"> SIPRI</w:t>
      </w:r>
    </w:p>
    <w:p w:rsidR="009713D6" w:rsidRDefault="008E4EAF" w:rsidP="009713D6">
      <w:pPr>
        <w:rPr>
          <w:lang w:val="en-US"/>
        </w:rPr>
      </w:pPr>
      <w:hyperlink r:id="rId47" w:history="1">
        <w:r w:rsidR="009713D6">
          <w:rPr>
            <w:rStyle w:val="a4"/>
            <w:lang w:val="en-US"/>
          </w:rPr>
          <w:t>https://sipri.org/publications/2019/sipri-insights-peace-and-security/confluence-crises-water-climate-and-security-middle-east-and-north-africa</w:t>
        </w:r>
      </w:hyperlink>
    </w:p>
    <w:p w:rsidR="009713D6" w:rsidRDefault="009713D6" w:rsidP="009713D6">
      <w:pPr>
        <w:rPr>
          <w:lang w:val="en-US"/>
        </w:rPr>
      </w:pPr>
    </w:p>
    <w:p w:rsidR="009713D6" w:rsidRDefault="009713D6" w:rsidP="009713D6">
      <w:pPr>
        <w:rPr>
          <w:b/>
          <w:lang w:val="en-US"/>
        </w:rPr>
      </w:pPr>
      <w:r>
        <w:rPr>
          <w:b/>
          <w:lang w:val="en-US"/>
        </w:rPr>
        <w:t>Climate Change, Peacebuilding and Sustaining Peace</w:t>
      </w:r>
    </w:p>
    <w:p w:rsidR="009713D6" w:rsidRDefault="009713D6" w:rsidP="009713D6">
      <w:pPr>
        <w:rPr>
          <w:lang w:val="en-US"/>
        </w:rPr>
      </w:pPr>
      <w:r>
        <w:rPr>
          <w:i/>
          <w:lang w:val="en-US"/>
        </w:rPr>
        <w:t>Author:</w:t>
      </w:r>
      <w:r>
        <w:rPr>
          <w:lang w:val="en-US"/>
        </w:rPr>
        <w:t xml:space="preserve"> Dr Florian </w:t>
      </w:r>
      <w:proofErr w:type="spellStart"/>
      <w:r>
        <w:rPr>
          <w:lang w:val="en-US"/>
        </w:rPr>
        <w:t>Krampe</w:t>
      </w:r>
      <w:proofErr w:type="spellEnd"/>
    </w:p>
    <w:p w:rsidR="009713D6" w:rsidRDefault="009713D6" w:rsidP="009713D6">
      <w:pPr>
        <w:rPr>
          <w:lang w:val="en-US"/>
        </w:rPr>
      </w:pPr>
      <w:r>
        <w:rPr>
          <w:lang w:val="en-US"/>
        </w:rPr>
        <w:t>SIPRI Policy Brief, June, 2019</w:t>
      </w:r>
    </w:p>
    <w:p w:rsidR="009713D6" w:rsidRDefault="009713D6" w:rsidP="009713D6">
      <w:pPr>
        <w:rPr>
          <w:i/>
          <w:lang w:val="en-US"/>
        </w:rPr>
      </w:pPr>
      <w:r>
        <w:rPr>
          <w:i/>
          <w:lang w:val="en-US"/>
        </w:rPr>
        <w:t>Abstract:</w:t>
      </w:r>
    </w:p>
    <w:p w:rsidR="009713D6" w:rsidRDefault="009713D6" w:rsidP="009713D6">
      <w:pPr>
        <w:rPr>
          <w:lang w:val="en-US"/>
        </w:rPr>
      </w:pPr>
      <w:r>
        <w:rPr>
          <w:lang w:val="en-US"/>
        </w:rPr>
        <w:t>Eight of the ten countries hosting the most multilateral peace operations personnel in 2018 are located in areas highly exposed to climate change. As such, climate change is not just an issue of human security—it is transforming the entire security landscape. Nonetheless, international efforts to build and maintain peace are not yet taking these emerging challenges systematically into account.</w:t>
      </w:r>
    </w:p>
    <w:p w:rsidR="009713D6" w:rsidRDefault="009713D6" w:rsidP="009713D6">
      <w:pPr>
        <w:rPr>
          <w:lang w:val="en-US"/>
        </w:rPr>
      </w:pPr>
      <w:r>
        <w:rPr>
          <w:lang w:val="en-US"/>
        </w:rPr>
        <w:t>This policy brief illustrates how climate change impacts the efficacy of peacebuilding, specifically the aim (</w:t>
      </w:r>
      <w:r>
        <w:rPr>
          <w:i/>
          <w:iCs/>
          <w:lang w:val="en-US"/>
        </w:rPr>
        <w:t>a</w:t>
      </w:r>
      <w:r>
        <w:rPr>
          <w:lang w:val="en-US"/>
        </w:rPr>
        <w:t>) to provide peace and security; (</w:t>
      </w:r>
      <w:r>
        <w:rPr>
          <w:i/>
          <w:iCs/>
          <w:lang w:val="en-US"/>
        </w:rPr>
        <w:t>b</w:t>
      </w:r>
      <w:r>
        <w:rPr>
          <w:lang w:val="en-US"/>
        </w:rPr>
        <w:t>) to strengthen governance and justice; and (</w:t>
      </w:r>
      <w:r>
        <w:rPr>
          <w:i/>
          <w:iCs/>
          <w:lang w:val="en-US"/>
        </w:rPr>
        <w:t>c</w:t>
      </w:r>
      <w:r>
        <w:rPr>
          <w:lang w:val="en-US"/>
        </w:rPr>
        <w:t>) to ensure social and economic development.</w:t>
      </w:r>
    </w:p>
    <w:p w:rsidR="009713D6" w:rsidRDefault="009713D6" w:rsidP="009713D6">
      <w:pPr>
        <w:rPr>
          <w:lang w:val="en-US"/>
        </w:rPr>
      </w:pPr>
      <w:r>
        <w:rPr>
          <w:lang w:val="en-US"/>
        </w:rPr>
        <w:t>To better prepare for and adequately respond to what are increasingly complex peacebuilding contexts, peacebuilding efforts must become more climate-sensitive. Especially there is a need to (</w:t>
      </w:r>
      <w:r>
        <w:rPr>
          <w:i/>
          <w:iCs/>
          <w:lang w:val="en-US"/>
        </w:rPr>
        <w:t>a</w:t>
      </w:r>
      <w:r>
        <w:rPr>
          <w:lang w:val="en-US"/>
        </w:rPr>
        <w:t>) properly assess climate-related security risks; (</w:t>
      </w:r>
      <w:r>
        <w:rPr>
          <w:i/>
          <w:iCs/>
          <w:lang w:val="en-US"/>
        </w:rPr>
        <w:t>b</w:t>
      </w:r>
      <w:r>
        <w:rPr>
          <w:lang w:val="en-US"/>
        </w:rPr>
        <w:t>) increase cross-agency knowledge exchange and learning; and (</w:t>
      </w:r>
      <w:r>
        <w:rPr>
          <w:i/>
          <w:iCs/>
          <w:lang w:val="en-US"/>
        </w:rPr>
        <w:t>c</w:t>
      </w:r>
      <w:r>
        <w:rPr>
          <w:lang w:val="en-US"/>
        </w:rPr>
        <w:t>) maximize synergies and realize climate action as opportunities to build sustainable peace.</w:t>
      </w:r>
    </w:p>
    <w:p w:rsidR="009713D6" w:rsidRDefault="009713D6" w:rsidP="009713D6">
      <w:pPr>
        <w:rPr>
          <w:lang w:val="en-US"/>
        </w:rPr>
      </w:pPr>
      <w:r>
        <w:rPr>
          <w:i/>
          <w:lang w:val="en-US"/>
        </w:rPr>
        <w:t>Publisher:</w:t>
      </w:r>
      <w:r>
        <w:rPr>
          <w:lang w:val="en-US"/>
        </w:rPr>
        <w:t xml:space="preserve"> SIPRI</w:t>
      </w:r>
    </w:p>
    <w:p w:rsidR="009713D6" w:rsidRPr="009713D6" w:rsidRDefault="008E4EAF" w:rsidP="009713D6">
      <w:pPr>
        <w:rPr>
          <w:lang w:val="en-US"/>
        </w:rPr>
      </w:pPr>
      <w:hyperlink r:id="rId48" w:history="1">
        <w:r w:rsidR="009713D6">
          <w:rPr>
            <w:rStyle w:val="a4"/>
            <w:lang w:val="en-US"/>
          </w:rPr>
          <w:t>https://sipri.org/publications/2019/sipri-policy-briefs/climate-change-peacebuilding-and-sustaining-peace</w:t>
        </w:r>
      </w:hyperlink>
    </w:p>
    <w:sectPr w:rsidR="009713D6" w:rsidRPr="009713D6" w:rsidSect="002949E3">
      <w:headerReference w:type="default" r:id="rId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AF" w:rsidRDefault="008E4EAF" w:rsidP="00335664">
      <w:pPr>
        <w:spacing w:line="240" w:lineRule="auto"/>
      </w:pPr>
      <w:r>
        <w:separator/>
      </w:r>
    </w:p>
  </w:endnote>
  <w:endnote w:type="continuationSeparator" w:id="0">
    <w:p w:rsidR="008E4EAF" w:rsidRDefault="008E4EAF" w:rsidP="00335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AF" w:rsidRDefault="008E4EAF" w:rsidP="00335664">
      <w:pPr>
        <w:spacing w:line="240" w:lineRule="auto"/>
      </w:pPr>
      <w:r>
        <w:separator/>
      </w:r>
    </w:p>
  </w:footnote>
  <w:footnote w:type="continuationSeparator" w:id="0">
    <w:p w:rsidR="008E4EAF" w:rsidRDefault="008E4EAF" w:rsidP="003356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36998"/>
      <w:docPartObj>
        <w:docPartGallery w:val="Page Numbers (Top of Page)"/>
        <w:docPartUnique/>
      </w:docPartObj>
    </w:sdtPr>
    <w:sdtEndPr/>
    <w:sdtContent>
      <w:p w:rsidR="00335664" w:rsidRDefault="00335664">
        <w:pPr>
          <w:pStyle w:val="a6"/>
          <w:jc w:val="right"/>
        </w:pPr>
        <w:r>
          <w:fldChar w:fldCharType="begin"/>
        </w:r>
        <w:r>
          <w:instrText>PAGE   \* MERGEFORMAT</w:instrText>
        </w:r>
        <w:r>
          <w:fldChar w:fldCharType="separate"/>
        </w:r>
        <w:r w:rsidR="00033262">
          <w:rPr>
            <w:noProof/>
          </w:rPr>
          <w:t>1</w:t>
        </w:r>
        <w:r>
          <w:fldChar w:fldCharType="end"/>
        </w:r>
      </w:p>
    </w:sdtContent>
  </w:sdt>
  <w:p w:rsidR="00335664" w:rsidRDefault="003356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496"/>
    <w:multiLevelType w:val="hybridMultilevel"/>
    <w:tmpl w:val="70B41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4E"/>
    <w:rsid w:val="00033262"/>
    <w:rsid w:val="000B18EE"/>
    <w:rsid w:val="000C10D4"/>
    <w:rsid w:val="00145831"/>
    <w:rsid w:val="001C7472"/>
    <w:rsid w:val="002949E3"/>
    <w:rsid w:val="003034CA"/>
    <w:rsid w:val="00316C75"/>
    <w:rsid w:val="00335664"/>
    <w:rsid w:val="003D5428"/>
    <w:rsid w:val="006A3CEA"/>
    <w:rsid w:val="00731FEE"/>
    <w:rsid w:val="007A2CDC"/>
    <w:rsid w:val="00845856"/>
    <w:rsid w:val="008D5F4E"/>
    <w:rsid w:val="008E4EAF"/>
    <w:rsid w:val="0093761A"/>
    <w:rsid w:val="009713D6"/>
    <w:rsid w:val="00A5374F"/>
    <w:rsid w:val="00B00689"/>
    <w:rsid w:val="00C70837"/>
    <w:rsid w:val="00CA6165"/>
    <w:rsid w:val="00CD7652"/>
    <w:rsid w:val="00E25233"/>
    <w:rsid w:val="00F4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831"/>
    <w:pPr>
      <w:ind w:left="720"/>
      <w:contextualSpacing/>
    </w:pPr>
    <w:rPr>
      <w:rFonts w:eastAsia="Times New Roman" w:cs="Times New Roman"/>
    </w:rPr>
  </w:style>
  <w:style w:type="character" w:styleId="a4">
    <w:name w:val="Hyperlink"/>
    <w:basedOn w:val="a0"/>
    <w:uiPriority w:val="99"/>
    <w:unhideWhenUsed/>
    <w:rsid w:val="008D5F4E"/>
    <w:rPr>
      <w:color w:val="9454C3" w:themeColor="hyperlink"/>
      <w:u w:val="single"/>
    </w:rPr>
  </w:style>
  <w:style w:type="character" w:styleId="a5">
    <w:name w:val="FollowedHyperlink"/>
    <w:basedOn w:val="a0"/>
    <w:uiPriority w:val="99"/>
    <w:semiHidden/>
    <w:unhideWhenUsed/>
    <w:rsid w:val="000B18EE"/>
    <w:rPr>
      <w:color w:val="3EBBF0" w:themeColor="followedHyperlink"/>
      <w:u w:val="single"/>
    </w:rPr>
  </w:style>
  <w:style w:type="paragraph" w:styleId="a6">
    <w:name w:val="header"/>
    <w:basedOn w:val="a"/>
    <w:link w:val="a7"/>
    <w:uiPriority w:val="99"/>
    <w:unhideWhenUsed/>
    <w:rsid w:val="00335664"/>
    <w:pPr>
      <w:tabs>
        <w:tab w:val="center" w:pos="4677"/>
        <w:tab w:val="right" w:pos="9355"/>
      </w:tabs>
      <w:spacing w:line="240" w:lineRule="auto"/>
    </w:pPr>
  </w:style>
  <w:style w:type="character" w:customStyle="1" w:styleId="a7">
    <w:name w:val="Верхний колонтитул Знак"/>
    <w:basedOn w:val="a0"/>
    <w:link w:val="a6"/>
    <w:uiPriority w:val="99"/>
    <w:rsid w:val="00335664"/>
    <w:rPr>
      <w:rFonts w:ascii="Times New Roman" w:hAnsi="Times New Roman"/>
      <w:sz w:val="24"/>
      <w:szCs w:val="24"/>
      <w:lang w:eastAsia="ru-RU"/>
    </w:rPr>
  </w:style>
  <w:style w:type="paragraph" w:styleId="a8">
    <w:name w:val="footer"/>
    <w:basedOn w:val="a"/>
    <w:link w:val="a9"/>
    <w:uiPriority w:val="99"/>
    <w:unhideWhenUsed/>
    <w:rsid w:val="00335664"/>
    <w:pPr>
      <w:tabs>
        <w:tab w:val="center" w:pos="4677"/>
        <w:tab w:val="right" w:pos="9355"/>
      </w:tabs>
      <w:spacing w:line="240" w:lineRule="auto"/>
    </w:pPr>
  </w:style>
  <w:style w:type="character" w:customStyle="1" w:styleId="a9">
    <w:name w:val="Нижний колонтитул Знак"/>
    <w:basedOn w:val="a0"/>
    <w:link w:val="a8"/>
    <w:uiPriority w:val="99"/>
    <w:rsid w:val="00335664"/>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831"/>
    <w:pPr>
      <w:ind w:left="720"/>
      <w:contextualSpacing/>
    </w:pPr>
    <w:rPr>
      <w:rFonts w:eastAsia="Times New Roman" w:cs="Times New Roman"/>
    </w:rPr>
  </w:style>
  <w:style w:type="character" w:styleId="a4">
    <w:name w:val="Hyperlink"/>
    <w:basedOn w:val="a0"/>
    <w:uiPriority w:val="99"/>
    <w:unhideWhenUsed/>
    <w:rsid w:val="008D5F4E"/>
    <w:rPr>
      <w:color w:val="9454C3" w:themeColor="hyperlink"/>
      <w:u w:val="single"/>
    </w:rPr>
  </w:style>
  <w:style w:type="character" w:styleId="a5">
    <w:name w:val="FollowedHyperlink"/>
    <w:basedOn w:val="a0"/>
    <w:uiPriority w:val="99"/>
    <w:semiHidden/>
    <w:unhideWhenUsed/>
    <w:rsid w:val="000B18EE"/>
    <w:rPr>
      <w:color w:val="3EBBF0" w:themeColor="followedHyperlink"/>
      <w:u w:val="single"/>
    </w:rPr>
  </w:style>
  <w:style w:type="paragraph" w:styleId="a6">
    <w:name w:val="header"/>
    <w:basedOn w:val="a"/>
    <w:link w:val="a7"/>
    <w:uiPriority w:val="99"/>
    <w:unhideWhenUsed/>
    <w:rsid w:val="00335664"/>
    <w:pPr>
      <w:tabs>
        <w:tab w:val="center" w:pos="4677"/>
        <w:tab w:val="right" w:pos="9355"/>
      </w:tabs>
      <w:spacing w:line="240" w:lineRule="auto"/>
    </w:pPr>
  </w:style>
  <w:style w:type="character" w:customStyle="1" w:styleId="a7">
    <w:name w:val="Верхний колонтитул Знак"/>
    <w:basedOn w:val="a0"/>
    <w:link w:val="a6"/>
    <w:uiPriority w:val="99"/>
    <w:rsid w:val="00335664"/>
    <w:rPr>
      <w:rFonts w:ascii="Times New Roman" w:hAnsi="Times New Roman"/>
      <w:sz w:val="24"/>
      <w:szCs w:val="24"/>
      <w:lang w:eastAsia="ru-RU"/>
    </w:rPr>
  </w:style>
  <w:style w:type="paragraph" w:styleId="a8">
    <w:name w:val="footer"/>
    <w:basedOn w:val="a"/>
    <w:link w:val="a9"/>
    <w:uiPriority w:val="99"/>
    <w:unhideWhenUsed/>
    <w:rsid w:val="00335664"/>
    <w:pPr>
      <w:tabs>
        <w:tab w:val="center" w:pos="4677"/>
        <w:tab w:val="right" w:pos="9355"/>
      </w:tabs>
      <w:spacing w:line="240" w:lineRule="auto"/>
    </w:pPr>
  </w:style>
  <w:style w:type="character" w:customStyle="1" w:styleId="a9">
    <w:name w:val="Нижний колонтитул Знак"/>
    <w:basedOn w:val="a0"/>
    <w:link w:val="a8"/>
    <w:uiPriority w:val="99"/>
    <w:rsid w:val="00335664"/>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3280-019-01277-9" TargetMode="External"/><Relationship Id="rId18" Type="http://schemas.openxmlformats.org/officeDocument/2006/relationships/hyperlink" Target="mailto:holmp@tcd.ie" TargetMode="External"/><Relationship Id="rId26" Type="http://schemas.openxmlformats.org/officeDocument/2006/relationships/hyperlink" Target="http://www.thelancet.com" TargetMode="External"/><Relationship Id="rId39" Type="http://schemas.openxmlformats.org/officeDocument/2006/relationships/hyperlink" Target="https://sipri.org/publications/2021/sipri-insights-peace-and-security/climate-related-security-risks-2020-updated-nationally-determined-contributions" TargetMode="External"/><Relationship Id="rId3" Type="http://schemas.microsoft.com/office/2007/relationships/stylesWithEffects" Target="stylesWithEffects.xml"/><Relationship Id="rId21" Type="http://schemas.openxmlformats.org/officeDocument/2006/relationships/hyperlink" Target="https://www.mckinsey.com/business-functions/sustainability/our-insights/climate-risk-and-response-physical-hazards-and-socioeconomic-impacts" TargetMode="External"/><Relationship Id="rId34" Type="http://schemas.openxmlformats.org/officeDocument/2006/relationships/hyperlink" Target="https://www.c2es.org/document/the-resilience-factor-a-competitive-edge-for-climate-ready-cities/" TargetMode="External"/><Relationship Id="rId42" Type="http://schemas.openxmlformats.org/officeDocument/2006/relationships/hyperlink" Target="https://sipri.org/publications/2020/sipri-insights-peace-and-security/climate-change-women-peace-and-security-national-action-plans" TargetMode="External"/><Relationship Id="rId47" Type="http://schemas.openxmlformats.org/officeDocument/2006/relationships/hyperlink" Target="https://sipri.org/publications/2019/sipri-insights-peace-and-security/confluence-crises-water-climate-and-security-middle-east-and-north-afric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ied.org/pubs/display.php?o=10549IIED" TargetMode="External"/><Relationship Id="rId17" Type="http://schemas.openxmlformats.org/officeDocument/2006/relationships/hyperlink" Target="http://www.adelphi.de" TargetMode="External"/><Relationship Id="rId25" Type="http://schemas.openxmlformats.org/officeDocument/2006/relationships/hyperlink" Target="https://openknowledge.worldbank.org/handle/10986/12216" TargetMode="External"/><Relationship Id="rId33" Type="http://schemas.openxmlformats.org/officeDocument/2006/relationships/hyperlink" Target="https://jcom.sissa.it/archive/18/03/JCOM_1803_2019_A04" TargetMode="External"/><Relationship Id="rId38" Type="http://schemas.openxmlformats.org/officeDocument/2006/relationships/hyperlink" Target="https://climateandsecurity.org/worldclimatesecurityreport2020/" TargetMode="External"/><Relationship Id="rId46" Type="http://schemas.openxmlformats.org/officeDocument/2006/relationships/hyperlink" Target="https://sipri.org/publications/2019/sipri-policy-briefs/advancing-united-nations-responses-climate-related-security-risks" TargetMode="External"/><Relationship Id="rId2" Type="http://schemas.openxmlformats.org/officeDocument/2006/relationships/styles" Target="styles.xml"/><Relationship Id="rId16" Type="http://schemas.openxmlformats.org/officeDocument/2006/relationships/hyperlink" Target="mailto:office@adelphi.de" TargetMode="External"/><Relationship Id="rId20" Type="http://schemas.openxmlformats.org/officeDocument/2006/relationships/hyperlink" Target="http://www.sciencedirect.com/science/article/pii/S092181811630306X" TargetMode="External"/><Relationship Id="rId29" Type="http://schemas.openxmlformats.org/officeDocument/2006/relationships/hyperlink" Target="http://genderandenvironment.org/roots-for-the-future/" TargetMode="External"/><Relationship Id="rId41" Type="http://schemas.openxmlformats.org/officeDocument/2006/relationships/hyperlink" Target="https://sipri.org/publications/2020/sipri-insights-peace-and-security/peacebuilding-commission-and-climate-related-security-risks-more-favourable-political-environ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ed.org/HS/topics/accc.html" TargetMode="External"/><Relationship Id="rId24" Type="http://schemas.openxmlformats.org/officeDocument/2006/relationships/hyperlink" Target="https://pubmed.ncbi.nlm.nih.gov/32366654/" TargetMode="External"/><Relationship Id="rId32" Type="http://schemas.openxmlformats.org/officeDocument/2006/relationships/hyperlink" Target="https://onlinelibrary.wiley.com/doi/full/10.1002/wcc.236" TargetMode="External"/><Relationship Id="rId37" Type="http://schemas.openxmlformats.org/officeDocument/2006/relationships/hyperlink" Target="http://www.see.leeds.ac.uk/sri" TargetMode="External"/><Relationship Id="rId40" Type="http://schemas.openxmlformats.org/officeDocument/2006/relationships/hyperlink" Target="https://sipri.org/publications/2020/sipri-policy-briefs/pathways-climate-insecurity-guidance-policymakers" TargetMode="External"/><Relationship Id="rId45" Type="http://schemas.openxmlformats.org/officeDocument/2006/relationships/hyperlink" Target="https://sipri.org/publications/2020/sipri-insights-peace-and-security/framing-and-responding-climate-related-security-risks-swedish-development-cooperation" TargetMode="External"/><Relationship Id="rId5" Type="http://schemas.openxmlformats.org/officeDocument/2006/relationships/webSettings" Target="webSettings.xml"/><Relationship Id="rId15" Type="http://schemas.openxmlformats.org/officeDocument/2006/relationships/hyperlink" Target="https://www.perspectives.cc/publications/" TargetMode="External"/><Relationship Id="rId23" Type="http://schemas.openxmlformats.org/officeDocument/2006/relationships/hyperlink" Target="https://si.se/en/apply/leadership-programmes/baltic-leadership-programme-on-energy-efficiency/" TargetMode="External"/><Relationship Id="rId28" Type="http://schemas.openxmlformats.org/officeDocument/2006/relationships/hyperlink" Target="https://link.springer.com/article/10.1007/s10584-014-1252-7" TargetMode="External"/><Relationship Id="rId36" Type="http://schemas.openxmlformats.org/officeDocument/2006/relationships/hyperlink" Target="https://www.umweltbundesamt.de/sites/default/files/medien/5750/publikationen/2021-01-14_cc_06-2021_sv_urban_components1.pdf" TargetMode="External"/><Relationship Id="rId49" Type="http://schemas.openxmlformats.org/officeDocument/2006/relationships/header" Target="header1.xml"/><Relationship Id="rId10" Type="http://schemas.openxmlformats.org/officeDocument/2006/relationships/hyperlink" Target="http://www.rockfound.org/initiatives/climate/climate_change.shtml" TargetMode="External"/><Relationship Id="rId19" Type="http://schemas.openxmlformats.org/officeDocument/2006/relationships/hyperlink" Target="mailto:verena.winiwarter@uni-klu.ac.at" TargetMode="External"/><Relationship Id="rId31" Type="http://schemas.openxmlformats.org/officeDocument/2006/relationships/hyperlink" Target="https://radius.mit.edu/sites/default/files/documents/Scheffran_Climate-Security_MIT-Nov-03-2020.pdf" TargetMode="External"/><Relationship Id="rId44" Type="http://schemas.openxmlformats.org/officeDocument/2006/relationships/hyperlink" Target="https://sipri.org/publications/2020/sipri-background-papers/policy-responses-climate-related-security-risks-african-union" TargetMode="External"/><Relationship Id="rId4" Type="http://schemas.openxmlformats.org/officeDocument/2006/relationships/settings" Target="settings.xml"/><Relationship Id="rId9" Type="http://schemas.openxmlformats.org/officeDocument/2006/relationships/hyperlink" Target="http://www.pik-potsdam.de" TargetMode="External"/><Relationship Id="rId14" Type="http://schemas.openxmlformats.org/officeDocument/2006/relationships/hyperlink" Target="http://www.kva.se/en" TargetMode="External"/><Relationship Id="rId22" Type="http://schemas.openxmlformats.org/officeDocument/2006/relationships/hyperlink" Target="https://www.who.int/publications/i/item/cop26-key-messages-on-climate-change-and-health" TargetMode="External"/><Relationship Id="rId27" Type="http://schemas.openxmlformats.org/officeDocument/2006/relationships/hyperlink" Target="http://www.oecd.org/environment/oe.cd/adaptation" TargetMode="External"/><Relationship Id="rId30" Type="http://schemas.openxmlformats.org/officeDocument/2006/relationships/hyperlink" Target="https://www.tresor.economie.gouv.fr/Articles/ed92a1e7-6eb5-4518-8ac3-a54f1fe2a5fb/files/aecc8cc8-7bd5-4ef8-b25a-4fd87ac991f1" TargetMode="External"/><Relationship Id="rId35" Type="http://schemas.openxmlformats.org/officeDocument/2006/relationships/hyperlink" Target="https://cpr.unu.edu/research/projects/climate-security.html" TargetMode="External"/><Relationship Id="rId43" Type="http://schemas.openxmlformats.org/officeDocument/2006/relationships/hyperlink" Target="https://sipri.org/publications/2020/sipri-policy-briefs/climate-related-security-risks-and-african-union" TargetMode="External"/><Relationship Id="rId48" Type="http://schemas.openxmlformats.org/officeDocument/2006/relationships/hyperlink" Target="https://sipri.org/publications/2019/sipri-policy-briefs/climate-change-peacebuilding-and-sustaining-peace" TargetMode="External"/><Relationship Id="rId8" Type="http://schemas.openxmlformats.org/officeDocument/2006/relationships/hyperlink" Target="https://www.adelphi.de/e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6672</Words>
  <Characters>38034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dcterms:created xsi:type="dcterms:W3CDTF">2021-04-06T07:44:00Z</dcterms:created>
  <dcterms:modified xsi:type="dcterms:W3CDTF">2021-04-06T08:06:00Z</dcterms:modified>
</cp:coreProperties>
</file>